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22"/>
      </w:tblGrid>
      <w:tr w:rsidR="009E5EE4" w:rsidRPr="002E41D0" w14:paraId="508292A7" w14:textId="77777777" w:rsidTr="009E5EE4">
        <w:tc>
          <w:tcPr>
            <w:tcW w:w="236" w:type="dxa"/>
            <w:tcBorders>
              <w:left w:val="nil"/>
            </w:tcBorders>
          </w:tcPr>
          <w:p w14:paraId="4B2CFCE8" w14:textId="77777777" w:rsidR="009E5EE4" w:rsidRPr="002E41D0" w:rsidRDefault="009E5EE4" w:rsidP="000C7ADC">
            <w:pPr>
              <w:rPr>
                <w:rFonts w:ascii="Arial" w:hAnsi="Arial" w:cs="Arial"/>
                <w:b/>
                <w:color w:val="244061" w:themeColor="accent1" w:themeShade="80"/>
                <w:sz w:val="18"/>
              </w:rPr>
            </w:pPr>
          </w:p>
        </w:tc>
        <w:tc>
          <w:tcPr>
            <w:tcW w:w="222" w:type="dxa"/>
          </w:tcPr>
          <w:p w14:paraId="17EF404D" w14:textId="77777777" w:rsidR="009E5EE4" w:rsidRPr="002E41D0" w:rsidRDefault="009E5EE4" w:rsidP="000C7ADC">
            <w:pPr>
              <w:rPr>
                <w:rFonts w:ascii="Arial" w:hAnsi="Arial" w:cs="Arial"/>
                <w:sz w:val="18"/>
              </w:rPr>
            </w:pPr>
          </w:p>
        </w:tc>
      </w:tr>
      <w:tr w:rsidR="009E5EE4" w:rsidRPr="002E41D0" w14:paraId="5F041402" w14:textId="77777777" w:rsidTr="009E5EE4">
        <w:tc>
          <w:tcPr>
            <w:tcW w:w="236" w:type="dxa"/>
            <w:tcBorders>
              <w:left w:val="nil"/>
            </w:tcBorders>
          </w:tcPr>
          <w:p w14:paraId="228B023A" w14:textId="77777777" w:rsidR="009E5EE4" w:rsidRPr="002E41D0" w:rsidRDefault="009E5EE4" w:rsidP="000C7ADC">
            <w:pPr>
              <w:pStyle w:val="ListParagraph"/>
              <w:ind w:left="360"/>
              <w:rPr>
                <w:rFonts w:ascii="Arial" w:hAnsi="Arial" w:cs="Arial"/>
                <w:b/>
                <w:color w:val="244061" w:themeColor="accent1" w:themeShade="80"/>
                <w:sz w:val="18"/>
                <w:szCs w:val="20"/>
              </w:rPr>
            </w:pPr>
          </w:p>
        </w:tc>
        <w:tc>
          <w:tcPr>
            <w:tcW w:w="222" w:type="dxa"/>
          </w:tcPr>
          <w:p w14:paraId="49E1303B" w14:textId="77777777" w:rsidR="009E5EE4" w:rsidRPr="002E41D0" w:rsidRDefault="009E5EE4" w:rsidP="000C7ADC">
            <w:pPr>
              <w:rPr>
                <w:rFonts w:ascii="Arial" w:hAnsi="Arial" w:cs="Arial"/>
                <w:sz w:val="18"/>
              </w:rPr>
            </w:pPr>
          </w:p>
        </w:tc>
      </w:tr>
    </w:tbl>
    <w:p w14:paraId="2BF9FAF1" w14:textId="22F0F76C" w:rsidR="000C7ADC" w:rsidRPr="00A64C02" w:rsidRDefault="000C7ADC" w:rsidP="00DC3B94">
      <w:pPr>
        <w:jc w:val="center"/>
        <w:rPr>
          <w:rFonts w:ascii="Arial" w:hAnsi="Arial" w:cs="Arial"/>
          <w:b/>
          <w:bCs/>
          <w:color w:val="595959"/>
          <w:sz w:val="28"/>
          <w:szCs w:val="22"/>
        </w:rPr>
      </w:pPr>
      <w:r>
        <w:rPr>
          <w:rFonts w:cs="Arial"/>
          <w:b/>
          <w:noProof/>
          <w:lang w:eastAsia="en-GB"/>
        </w:rPr>
        <w:drawing>
          <wp:anchor distT="0" distB="0" distL="114300" distR="114300" simplePos="0" relativeHeight="251645440" behindDoc="1" locked="0" layoutInCell="1" allowOverlap="1" wp14:anchorId="79022FEF" wp14:editId="66C7F932">
            <wp:simplePos x="0" y="0"/>
            <wp:positionH relativeFrom="page">
              <wp:posOffset>5858059</wp:posOffset>
            </wp:positionH>
            <wp:positionV relativeFrom="page">
              <wp:posOffset>271370</wp:posOffset>
            </wp:positionV>
            <wp:extent cx="1424087" cy="1165553"/>
            <wp:effectExtent l="0" t="0" r="5080" b="0"/>
            <wp:wrapNone/>
            <wp:docPr id="2" name="Picture 2" descr="CSPN001_logo_final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PN001_logo_finalrgb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087" cy="1165553"/>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40"/>
          <w:szCs w:val="40"/>
        </w:rPr>
        <w:t>CSP N</w:t>
      </w:r>
      <w:r w:rsidRPr="00C01C92">
        <w:rPr>
          <w:rFonts w:ascii="Arial" w:hAnsi="Arial" w:cs="Arial"/>
          <w:b/>
          <w:bCs/>
          <w:sz w:val="40"/>
          <w:szCs w:val="40"/>
        </w:rPr>
        <w:t>etwork Board</w:t>
      </w:r>
    </w:p>
    <w:p w14:paraId="301CC74B" w14:textId="77777777" w:rsidR="000C7ADC" w:rsidRPr="00FA540C" w:rsidRDefault="000C7ADC" w:rsidP="000C7ADC">
      <w:pPr>
        <w:rPr>
          <w:rFonts w:ascii="Arial" w:hAnsi="Arial" w:cs="Arial"/>
          <w:b/>
          <w:bCs/>
          <w:sz w:val="28"/>
          <w:szCs w:val="40"/>
        </w:rPr>
      </w:pPr>
    </w:p>
    <w:p w14:paraId="11941CFA" w14:textId="77777777" w:rsidR="00DC3B94" w:rsidRDefault="000C7ADC" w:rsidP="003A6A9C">
      <w:pPr>
        <w:jc w:val="center"/>
        <w:rPr>
          <w:rFonts w:ascii="Arial" w:hAnsi="Arial" w:cs="Arial"/>
          <w:b/>
          <w:bCs/>
        </w:rPr>
      </w:pPr>
      <w:r w:rsidRPr="00AC198A">
        <w:rPr>
          <w:rFonts w:ascii="Arial" w:hAnsi="Arial" w:cs="Arial"/>
          <w:b/>
          <w:bCs/>
        </w:rPr>
        <w:t xml:space="preserve">Minutes of the Meeting of CSP </w:t>
      </w:r>
      <w:r w:rsidR="00DC3B94">
        <w:rPr>
          <w:rFonts w:ascii="Arial" w:hAnsi="Arial" w:cs="Arial"/>
          <w:b/>
          <w:bCs/>
        </w:rPr>
        <w:t>Network Board</w:t>
      </w:r>
    </w:p>
    <w:p w14:paraId="5B16569F" w14:textId="78A311DB" w:rsidR="000C7ADC" w:rsidRPr="00746706" w:rsidRDefault="000C7ADC" w:rsidP="003A6A9C">
      <w:pPr>
        <w:jc w:val="center"/>
        <w:rPr>
          <w:rFonts w:asciiTheme="majorHAnsi" w:hAnsiTheme="majorHAnsi" w:cs="Arial"/>
          <w:color w:val="1F497D" w:themeColor="text2"/>
          <w:sz w:val="28"/>
          <w:szCs w:val="28"/>
        </w:rPr>
      </w:pPr>
      <w:proofErr w:type="gramStart"/>
      <w:r w:rsidRPr="004A2126">
        <w:rPr>
          <w:rFonts w:ascii="Arial" w:hAnsi="Arial" w:cs="Arial"/>
          <w:b/>
          <w:bCs/>
        </w:rPr>
        <w:t>held</w:t>
      </w:r>
      <w:proofErr w:type="gramEnd"/>
      <w:r w:rsidRPr="004A2126">
        <w:rPr>
          <w:rFonts w:ascii="Arial" w:hAnsi="Arial" w:cs="Arial"/>
          <w:b/>
          <w:bCs/>
        </w:rPr>
        <w:t xml:space="preserve"> on </w:t>
      </w:r>
      <w:r>
        <w:rPr>
          <w:rFonts w:asciiTheme="majorHAnsi" w:hAnsiTheme="majorHAnsi" w:cs="Arial"/>
          <w:b/>
          <w:bCs/>
          <w:sz w:val="28"/>
          <w:szCs w:val="28"/>
        </w:rPr>
        <w:t>2</w:t>
      </w:r>
      <w:r w:rsidR="005C691D">
        <w:rPr>
          <w:rFonts w:asciiTheme="majorHAnsi" w:hAnsiTheme="majorHAnsi" w:cs="Arial"/>
          <w:b/>
          <w:bCs/>
          <w:sz w:val="28"/>
          <w:szCs w:val="28"/>
        </w:rPr>
        <w:t>5</w:t>
      </w:r>
      <w:r w:rsidR="005C691D" w:rsidRPr="005C691D">
        <w:rPr>
          <w:rFonts w:asciiTheme="majorHAnsi" w:hAnsiTheme="majorHAnsi" w:cs="Arial"/>
          <w:b/>
          <w:bCs/>
          <w:sz w:val="28"/>
          <w:szCs w:val="28"/>
          <w:vertAlign w:val="superscript"/>
        </w:rPr>
        <w:t>th</w:t>
      </w:r>
      <w:r w:rsidR="003A6A9C">
        <w:rPr>
          <w:rFonts w:asciiTheme="majorHAnsi" w:hAnsiTheme="majorHAnsi" w:cs="Arial"/>
          <w:b/>
          <w:bCs/>
          <w:sz w:val="28"/>
          <w:szCs w:val="28"/>
        </w:rPr>
        <w:t xml:space="preserve"> Sept</w:t>
      </w:r>
      <w:r w:rsidR="009E5EE4">
        <w:rPr>
          <w:rFonts w:asciiTheme="majorHAnsi" w:hAnsiTheme="majorHAnsi" w:cs="Arial"/>
          <w:b/>
          <w:bCs/>
          <w:sz w:val="28"/>
          <w:szCs w:val="28"/>
        </w:rPr>
        <w:t>ember</w:t>
      </w:r>
      <w:r w:rsidR="003A6A9C">
        <w:rPr>
          <w:rFonts w:asciiTheme="majorHAnsi" w:hAnsiTheme="majorHAnsi" w:cs="Arial"/>
          <w:b/>
          <w:bCs/>
          <w:sz w:val="28"/>
          <w:szCs w:val="28"/>
        </w:rPr>
        <w:t xml:space="preserve"> </w:t>
      </w:r>
      <w:r>
        <w:rPr>
          <w:rFonts w:asciiTheme="majorHAnsi" w:hAnsiTheme="majorHAnsi" w:cs="Arial"/>
          <w:b/>
          <w:bCs/>
          <w:sz w:val="28"/>
          <w:szCs w:val="28"/>
        </w:rPr>
        <w:t xml:space="preserve"> </w:t>
      </w:r>
      <w:r w:rsidRPr="004A2126">
        <w:rPr>
          <w:rFonts w:asciiTheme="majorHAnsi" w:hAnsiTheme="majorHAnsi" w:cs="Arial"/>
          <w:b/>
          <w:bCs/>
          <w:sz w:val="28"/>
          <w:szCs w:val="28"/>
        </w:rPr>
        <w:t>201</w:t>
      </w:r>
      <w:r w:rsidR="005C691D">
        <w:rPr>
          <w:rFonts w:asciiTheme="majorHAnsi" w:hAnsiTheme="majorHAnsi" w:cs="Arial"/>
          <w:b/>
          <w:bCs/>
          <w:sz w:val="28"/>
          <w:szCs w:val="28"/>
        </w:rPr>
        <w:t>7</w:t>
      </w:r>
      <w:r w:rsidRPr="004A2126">
        <w:rPr>
          <w:rFonts w:asciiTheme="majorHAnsi" w:hAnsiTheme="majorHAnsi" w:cs="Arial"/>
          <w:b/>
          <w:bCs/>
          <w:sz w:val="28"/>
          <w:szCs w:val="28"/>
        </w:rPr>
        <w:t xml:space="preserve">, </w:t>
      </w:r>
      <w:r w:rsidR="003A6A9C">
        <w:rPr>
          <w:rFonts w:asciiTheme="majorHAnsi" w:hAnsiTheme="majorHAnsi" w:cs="Arial"/>
          <w:b/>
          <w:bCs/>
          <w:sz w:val="28"/>
          <w:szCs w:val="28"/>
        </w:rPr>
        <w:t>Active Network</w:t>
      </w:r>
    </w:p>
    <w:p w14:paraId="152684E1" w14:textId="77777777" w:rsidR="000C7ADC" w:rsidRDefault="000C7ADC" w:rsidP="000C7ADC">
      <w:pPr>
        <w:jc w:val="center"/>
        <w:rPr>
          <w:rFonts w:ascii="Arial" w:hAnsi="Arial" w:cs="Arial"/>
          <w:b/>
          <w:bCs/>
          <w:sz w:val="20"/>
          <w:szCs w:val="20"/>
        </w:rPr>
      </w:pPr>
    </w:p>
    <w:p w14:paraId="75C49C85" w14:textId="2C943E12" w:rsidR="00D473E4" w:rsidRDefault="000C7ADC" w:rsidP="009E5EE4">
      <w:pPr>
        <w:rPr>
          <w:rFonts w:ascii="Arial" w:hAnsi="Arial" w:cs="Arial"/>
          <w:bCs/>
          <w:sz w:val="20"/>
        </w:rPr>
      </w:pPr>
      <w:r w:rsidRPr="000C7ADC">
        <w:rPr>
          <w:rFonts w:ascii="Arial" w:hAnsi="Arial" w:cs="Arial"/>
          <w:b/>
          <w:bCs/>
          <w:sz w:val="20"/>
        </w:rPr>
        <w:t>Members Present:</w:t>
      </w:r>
      <w:r w:rsidRPr="000C7ADC">
        <w:rPr>
          <w:rFonts w:ascii="Arial" w:hAnsi="Arial" w:cs="Arial"/>
          <w:bCs/>
          <w:sz w:val="20"/>
        </w:rPr>
        <w:t xml:space="preserve"> </w:t>
      </w:r>
      <w:r w:rsidR="00D473E4" w:rsidRPr="00EE4DE2">
        <w:rPr>
          <w:rFonts w:ascii="Arial" w:hAnsi="Arial" w:cs="Arial"/>
          <w:bCs/>
          <w:color w:val="44546A"/>
          <w:sz w:val="22"/>
        </w:rPr>
        <w:t xml:space="preserve"> </w:t>
      </w:r>
      <w:r w:rsidR="00DC3B94">
        <w:rPr>
          <w:rFonts w:ascii="Arial" w:hAnsi="Arial" w:cs="Arial"/>
          <w:bCs/>
          <w:sz w:val="22"/>
        </w:rPr>
        <w:t>Richard Saunders (Chair</w:t>
      </w:r>
      <w:r w:rsidR="00D473E4" w:rsidRPr="00EE4DE2">
        <w:rPr>
          <w:rFonts w:ascii="Arial" w:hAnsi="Arial" w:cs="Arial"/>
          <w:bCs/>
          <w:sz w:val="22"/>
        </w:rPr>
        <w:t xml:space="preserve">), </w:t>
      </w:r>
      <w:r w:rsidR="00D473E4" w:rsidRPr="00EE4DE2">
        <w:rPr>
          <w:rFonts w:ascii="Arial" w:hAnsi="Arial" w:cs="Arial"/>
          <w:sz w:val="22"/>
        </w:rPr>
        <w:t>Sue Anstiss, Nigel Harrison, Ben Jones, Matt Lea</w:t>
      </w:r>
      <w:r w:rsidR="009E5EE4">
        <w:rPr>
          <w:rFonts w:ascii="Arial" w:hAnsi="Arial" w:cs="Arial"/>
          <w:sz w:val="22"/>
        </w:rPr>
        <w:t>ch, Adrian Leather, Marg Mayne</w:t>
      </w:r>
      <w:r w:rsidR="00DC3B94">
        <w:rPr>
          <w:rFonts w:ascii="Arial" w:hAnsi="Arial" w:cs="Arial"/>
          <w:sz w:val="22"/>
        </w:rPr>
        <w:t>, Sue Storey, Adam Walker</w:t>
      </w:r>
    </w:p>
    <w:p w14:paraId="103B9C44" w14:textId="12B59EDE" w:rsidR="000C7ADC" w:rsidRPr="000C7ADC" w:rsidRDefault="00D473E4" w:rsidP="00D473E4">
      <w:pPr>
        <w:rPr>
          <w:rFonts w:ascii="Arial" w:hAnsi="Arial" w:cs="Arial"/>
          <w:sz w:val="20"/>
        </w:rPr>
      </w:pPr>
      <w:r w:rsidRPr="000C7ADC">
        <w:rPr>
          <w:rFonts w:ascii="Arial" w:hAnsi="Arial" w:cs="Arial"/>
          <w:sz w:val="20"/>
        </w:rPr>
        <w:t xml:space="preserve"> </w:t>
      </w:r>
    </w:p>
    <w:p w14:paraId="0043E336" w14:textId="5C9C6A90" w:rsidR="000C7ADC" w:rsidRPr="005C691D" w:rsidRDefault="000C7ADC" w:rsidP="00D473E4">
      <w:pPr>
        <w:rPr>
          <w:rFonts w:ascii="Arial" w:hAnsi="Arial" w:cs="Arial"/>
          <w:sz w:val="22"/>
          <w:szCs w:val="22"/>
        </w:rPr>
      </w:pPr>
      <w:r w:rsidRPr="005C691D">
        <w:rPr>
          <w:rFonts w:ascii="Arial" w:hAnsi="Arial" w:cs="Arial"/>
          <w:b/>
          <w:sz w:val="22"/>
          <w:szCs w:val="22"/>
        </w:rPr>
        <w:t>In attendance</w:t>
      </w:r>
      <w:r w:rsidRPr="005C691D">
        <w:rPr>
          <w:rFonts w:ascii="Arial" w:hAnsi="Arial" w:cs="Arial"/>
          <w:sz w:val="22"/>
          <w:szCs w:val="22"/>
        </w:rPr>
        <w:t xml:space="preserve">: Lee Mason (Chief Executive &amp; Company Secretary), Adrian Ledbury (Head of Operations), Nicki Couzens (Business Support </w:t>
      </w:r>
      <w:proofErr w:type="spellStart"/>
      <w:r w:rsidRPr="005C691D">
        <w:rPr>
          <w:rFonts w:ascii="Arial" w:hAnsi="Arial" w:cs="Arial"/>
          <w:sz w:val="22"/>
          <w:szCs w:val="22"/>
        </w:rPr>
        <w:t>Mgr</w:t>
      </w:r>
      <w:proofErr w:type="spellEnd"/>
      <w:r w:rsidRPr="005C691D">
        <w:rPr>
          <w:rFonts w:ascii="Arial" w:hAnsi="Arial" w:cs="Arial"/>
          <w:sz w:val="22"/>
          <w:szCs w:val="22"/>
        </w:rPr>
        <w:t xml:space="preserve">), </w:t>
      </w:r>
    </w:p>
    <w:p w14:paraId="033F3FBF" w14:textId="77777777" w:rsidR="0037465D" w:rsidRPr="005C691D" w:rsidRDefault="0037465D" w:rsidP="000C7ADC">
      <w:pPr>
        <w:rPr>
          <w:rFonts w:ascii="Arial" w:hAnsi="Arial" w:cs="Arial"/>
          <w:sz w:val="22"/>
          <w:szCs w:val="22"/>
        </w:rPr>
      </w:pPr>
    </w:p>
    <w:p w14:paraId="47703940" w14:textId="4E1E0D0F" w:rsidR="000C7ADC" w:rsidRDefault="0037465D" w:rsidP="000C7ADC">
      <w:pPr>
        <w:rPr>
          <w:rFonts w:ascii="Arial" w:hAnsi="Arial" w:cs="Arial"/>
          <w:color w:val="000000"/>
          <w:sz w:val="22"/>
          <w:szCs w:val="22"/>
        </w:rPr>
      </w:pPr>
      <w:r w:rsidRPr="005C691D">
        <w:rPr>
          <w:rFonts w:ascii="Arial" w:hAnsi="Arial" w:cs="Arial"/>
          <w:b/>
          <w:color w:val="000000"/>
          <w:sz w:val="22"/>
          <w:szCs w:val="22"/>
          <w:lang w:eastAsia="en-GB"/>
        </w:rPr>
        <w:t>Apologies</w:t>
      </w:r>
      <w:r w:rsidRPr="005C691D">
        <w:rPr>
          <w:rFonts w:ascii="Arial" w:hAnsi="Arial" w:cs="Arial"/>
          <w:color w:val="000000"/>
          <w:sz w:val="22"/>
          <w:szCs w:val="22"/>
          <w:lang w:eastAsia="en-GB"/>
        </w:rPr>
        <w:t xml:space="preserve"> received from </w:t>
      </w:r>
      <w:r w:rsidR="006170CE">
        <w:rPr>
          <w:rFonts w:ascii="Arial" w:hAnsi="Arial" w:cs="Arial"/>
          <w:color w:val="000000"/>
          <w:sz w:val="22"/>
          <w:szCs w:val="22"/>
          <w:lang w:eastAsia="en-GB"/>
        </w:rPr>
        <w:t xml:space="preserve">Adam Walker, </w:t>
      </w:r>
      <w:r w:rsidR="006170CE" w:rsidRPr="00EE4DE2">
        <w:rPr>
          <w:rFonts w:ascii="Arial" w:hAnsi="Arial" w:cs="Arial"/>
          <w:sz w:val="22"/>
        </w:rPr>
        <w:t>Eamonn O’Rourke</w:t>
      </w:r>
      <w:r w:rsidR="00B619F7">
        <w:rPr>
          <w:rFonts w:ascii="Arial" w:hAnsi="Arial" w:cs="Arial"/>
          <w:sz w:val="22"/>
        </w:rPr>
        <w:t xml:space="preserve">, </w:t>
      </w:r>
      <w:proofErr w:type="gramStart"/>
      <w:r w:rsidR="00B619F7">
        <w:rPr>
          <w:rFonts w:ascii="Arial" w:hAnsi="Arial" w:cs="Arial"/>
          <w:sz w:val="22"/>
        </w:rPr>
        <w:t>Ed</w:t>
      </w:r>
      <w:proofErr w:type="gramEnd"/>
      <w:r w:rsidR="00B619F7">
        <w:rPr>
          <w:rFonts w:ascii="Arial" w:hAnsi="Arial" w:cs="Arial"/>
          <w:sz w:val="22"/>
        </w:rPr>
        <w:t xml:space="preserve"> </w:t>
      </w:r>
      <w:r w:rsidR="00D95D18">
        <w:rPr>
          <w:rFonts w:ascii="Arial" w:hAnsi="Arial" w:cs="Arial"/>
          <w:sz w:val="22"/>
        </w:rPr>
        <w:t>Sandham</w:t>
      </w:r>
    </w:p>
    <w:p w14:paraId="71E7CE17" w14:textId="77777777" w:rsidR="00DC3B94" w:rsidRPr="00DC3B94" w:rsidRDefault="00DC3B94" w:rsidP="000C7ADC">
      <w:pPr>
        <w:rPr>
          <w:rFonts w:ascii="Arial" w:hAnsi="Arial" w:cs="Arial"/>
          <w:color w:val="000000"/>
          <w:sz w:val="22"/>
          <w:szCs w:val="22"/>
        </w:rPr>
      </w:pPr>
    </w:p>
    <w:tbl>
      <w:tblPr>
        <w:tblStyle w:val="TableGrid"/>
        <w:tblpPr w:leftFromText="180" w:rightFromText="180" w:vertAnchor="text" w:tblpY="1"/>
        <w:tblOverlap w:val="never"/>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2"/>
        <w:gridCol w:w="9166"/>
      </w:tblGrid>
      <w:tr w:rsidR="009A1F70" w:rsidRPr="00272700" w14:paraId="4EF2E2F8" w14:textId="77777777" w:rsidTr="00A970BA">
        <w:tc>
          <w:tcPr>
            <w:tcW w:w="534" w:type="dxa"/>
          </w:tcPr>
          <w:p w14:paraId="404E1EC0" w14:textId="77777777" w:rsidR="009A1F70" w:rsidRPr="00DC3B94" w:rsidRDefault="009A1F70" w:rsidP="00A970BA">
            <w:pPr>
              <w:rPr>
                <w:rFonts w:ascii="Arial" w:hAnsi="Arial" w:cs="Arial"/>
                <w:sz w:val="22"/>
                <w:szCs w:val="22"/>
              </w:rPr>
            </w:pPr>
            <w:r w:rsidRPr="00DC3B94">
              <w:rPr>
                <w:rFonts w:ascii="Arial" w:hAnsi="Arial" w:cs="Arial"/>
                <w:sz w:val="22"/>
                <w:szCs w:val="22"/>
              </w:rPr>
              <w:t>1.</w:t>
            </w:r>
          </w:p>
          <w:p w14:paraId="4C51EA97" w14:textId="77777777" w:rsidR="009A1F70" w:rsidRPr="00DC3B94" w:rsidRDefault="009A1F70" w:rsidP="00A970BA">
            <w:pPr>
              <w:rPr>
                <w:rFonts w:ascii="Arial" w:hAnsi="Arial" w:cs="Arial"/>
                <w:sz w:val="22"/>
                <w:szCs w:val="22"/>
              </w:rPr>
            </w:pPr>
          </w:p>
          <w:p w14:paraId="79F87949" w14:textId="67E44E47" w:rsidR="009A1F70" w:rsidRPr="00DC3B94" w:rsidRDefault="00A970BA" w:rsidP="00A970BA">
            <w:pPr>
              <w:rPr>
                <w:rFonts w:ascii="Arial" w:hAnsi="Arial" w:cs="Arial"/>
                <w:sz w:val="22"/>
                <w:szCs w:val="22"/>
              </w:rPr>
            </w:pPr>
            <w:r>
              <w:rPr>
                <w:rFonts w:ascii="Arial" w:hAnsi="Arial" w:cs="Arial"/>
                <w:sz w:val="22"/>
                <w:szCs w:val="22"/>
              </w:rPr>
              <w:t>1</w:t>
            </w:r>
            <w:r w:rsidR="009A1F70" w:rsidRPr="00DC3B94">
              <w:rPr>
                <w:rFonts w:ascii="Arial" w:hAnsi="Arial" w:cs="Arial"/>
                <w:sz w:val="22"/>
                <w:szCs w:val="22"/>
              </w:rPr>
              <w:t>a.</w:t>
            </w:r>
          </w:p>
          <w:p w14:paraId="171A35F9" w14:textId="77777777" w:rsidR="009A1F70" w:rsidRPr="00DC3B94" w:rsidRDefault="009A1F70" w:rsidP="00A970BA">
            <w:pPr>
              <w:rPr>
                <w:rFonts w:ascii="Arial" w:hAnsi="Arial" w:cs="Arial"/>
                <w:sz w:val="22"/>
                <w:szCs w:val="22"/>
              </w:rPr>
            </w:pPr>
          </w:p>
        </w:tc>
        <w:tc>
          <w:tcPr>
            <w:tcW w:w="9728" w:type="dxa"/>
            <w:gridSpan w:val="2"/>
          </w:tcPr>
          <w:p w14:paraId="7D3EFDA4" w14:textId="77777777" w:rsidR="009A1F70" w:rsidRPr="00DC3B94" w:rsidRDefault="009A1F70" w:rsidP="00A970BA">
            <w:pPr>
              <w:rPr>
                <w:rFonts w:asciiTheme="minorBidi" w:hAnsiTheme="minorBidi" w:cstheme="minorBidi"/>
                <w:b/>
                <w:sz w:val="22"/>
                <w:szCs w:val="22"/>
              </w:rPr>
            </w:pPr>
            <w:r w:rsidRPr="00DC3B94">
              <w:rPr>
                <w:rFonts w:asciiTheme="minorBidi" w:hAnsiTheme="minorBidi" w:cstheme="minorBidi"/>
                <w:b/>
                <w:sz w:val="22"/>
                <w:szCs w:val="22"/>
              </w:rPr>
              <w:t>Introductions</w:t>
            </w:r>
          </w:p>
          <w:p w14:paraId="74956733" w14:textId="77777777" w:rsidR="009A1F70" w:rsidRPr="00DC3B94" w:rsidRDefault="009A1F70" w:rsidP="00A970BA">
            <w:pPr>
              <w:rPr>
                <w:rFonts w:asciiTheme="minorBidi" w:hAnsiTheme="minorBidi" w:cstheme="minorBidi"/>
                <w:b/>
                <w:sz w:val="22"/>
                <w:szCs w:val="22"/>
              </w:rPr>
            </w:pPr>
          </w:p>
          <w:p w14:paraId="22A4FBA7" w14:textId="77777777" w:rsidR="009A1F70" w:rsidRPr="00DC3B94" w:rsidRDefault="009A1F70" w:rsidP="00A970BA">
            <w:pPr>
              <w:rPr>
                <w:rFonts w:asciiTheme="minorBidi" w:hAnsiTheme="minorBidi" w:cstheme="minorBidi"/>
                <w:b/>
                <w:bCs/>
                <w:sz w:val="22"/>
                <w:szCs w:val="22"/>
              </w:rPr>
            </w:pPr>
            <w:r w:rsidRPr="00DC3B94">
              <w:rPr>
                <w:rFonts w:asciiTheme="minorBidi" w:hAnsiTheme="minorBidi" w:cstheme="minorBidi"/>
                <w:b/>
                <w:bCs/>
                <w:sz w:val="22"/>
                <w:szCs w:val="22"/>
              </w:rPr>
              <w:t>Welcome &amp; Apologies &amp; Declarations of interest</w:t>
            </w:r>
          </w:p>
          <w:p w14:paraId="4520D823" w14:textId="77777777" w:rsidR="009A1F70" w:rsidRDefault="009A1F70" w:rsidP="00A970BA">
            <w:pPr>
              <w:rPr>
                <w:rFonts w:asciiTheme="minorBidi" w:hAnsiTheme="minorBidi" w:cstheme="minorBidi"/>
                <w:sz w:val="22"/>
                <w:szCs w:val="22"/>
              </w:rPr>
            </w:pPr>
            <w:r w:rsidRPr="00DC3B94">
              <w:rPr>
                <w:rFonts w:asciiTheme="minorBidi" w:hAnsiTheme="minorBidi" w:cstheme="minorBidi"/>
                <w:sz w:val="22"/>
                <w:szCs w:val="22"/>
              </w:rPr>
              <w:t>There were no new declarations of interest</w:t>
            </w:r>
          </w:p>
          <w:p w14:paraId="63955304" w14:textId="2E56ED57" w:rsidR="009A1F70" w:rsidRPr="00DC3B94" w:rsidRDefault="009A1F70" w:rsidP="00A970BA">
            <w:pPr>
              <w:rPr>
                <w:rFonts w:asciiTheme="minorBidi" w:hAnsiTheme="minorBidi" w:cstheme="minorBidi"/>
                <w:b/>
                <w:sz w:val="22"/>
                <w:szCs w:val="22"/>
              </w:rPr>
            </w:pPr>
          </w:p>
        </w:tc>
      </w:tr>
      <w:tr w:rsidR="009A1F70" w:rsidRPr="00272700" w14:paraId="40F877F1" w14:textId="77777777" w:rsidTr="00A970BA">
        <w:tc>
          <w:tcPr>
            <w:tcW w:w="534" w:type="dxa"/>
          </w:tcPr>
          <w:p w14:paraId="21ED46C6" w14:textId="3C38D92F" w:rsidR="009A1F70" w:rsidRPr="00DC3B94" w:rsidRDefault="00A970BA" w:rsidP="00A970BA">
            <w:pPr>
              <w:rPr>
                <w:rFonts w:ascii="Arial" w:hAnsi="Arial" w:cs="Arial"/>
              </w:rPr>
            </w:pPr>
            <w:r>
              <w:rPr>
                <w:rFonts w:ascii="Arial" w:hAnsi="Arial" w:cs="Arial"/>
              </w:rPr>
              <w:t>1</w:t>
            </w:r>
            <w:r w:rsidR="009A1F70" w:rsidRPr="00DC3B94">
              <w:rPr>
                <w:rFonts w:ascii="Arial" w:hAnsi="Arial" w:cs="Arial"/>
              </w:rPr>
              <w:t>b</w:t>
            </w:r>
          </w:p>
          <w:p w14:paraId="7A186AEC" w14:textId="77777777" w:rsidR="009A1F70" w:rsidRPr="00DC3B94" w:rsidRDefault="009A1F70" w:rsidP="00A970BA">
            <w:pPr>
              <w:rPr>
                <w:rFonts w:ascii="Arial" w:hAnsi="Arial" w:cs="Arial"/>
              </w:rPr>
            </w:pPr>
          </w:p>
        </w:tc>
        <w:tc>
          <w:tcPr>
            <w:tcW w:w="9728" w:type="dxa"/>
            <w:gridSpan w:val="2"/>
          </w:tcPr>
          <w:p w14:paraId="2EB4CB14" w14:textId="77777777" w:rsidR="009A1F70" w:rsidRPr="00DC3B94" w:rsidRDefault="009A1F70" w:rsidP="00A970BA">
            <w:pPr>
              <w:rPr>
                <w:rFonts w:asciiTheme="minorBidi" w:hAnsiTheme="minorBidi" w:cstheme="minorBidi"/>
                <w:b/>
                <w:bCs/>
                <w:sz w:val="22"/>
                <w:szCs w:val="22"/>
              </w:rPr>
            </w:pPr>
            <w:r w:rsidRPr="00DC3B94">
              <w:rPr>
                <w:rFonts w:asciiTheme="minorBidi" w:hAnsiTheme="minorBidi" w:cstheme="minorBidi"/>
                <w:b/>
                <w:bCs/>
                <w:sz w:val="22"/>
                <w:szCs w:val="22"/>
              </w:rPr>
              <w:t>Minutes of last meeting &amp; matters arising</w:t>
            </w:r>
          </w:p>
          <w:p w14:paraId="68DF946E" w14:textId="77777777" w:rsidR="009A1F70" w:rsidRPr="00DC3B94" w:rsidRDefault="009A1F70" w:rsidP="00A970BA">
            <w:pPr>
              <w:rPr>
                <w:rFonts w:asciiTheme="minorBidi" w:hAnsiTheme="minorBidi" w:cstheme="minorBidi"/>
                <w:sz w:val="22"/>
                <w:szCs w:val="22"/>
              </w:rPr>
            </w:pPr>
            <w:r w:rsidRPr="00DC3B94">
              <w:rPr>
                <w:rFonts w:asciiTheme="minorBidi" w:hAnsiTheme="minorBidi" w:cstheme="minorBidi"/>
                <w:sz w:val="22"/>
                <w:szCs w:val="22"/>
              </w:rPr>
              <w:t>Minutes of last meeting &amp; matters arising were agreed and actions below noted</w:t>
            </w:r>
          </w:p>
          <w:p w14:paraId="644E3BD1" w14:textId="70CC630F" w:rsidR="009A1F70" w:rsidRPr="00870E82" w:rsidRDefault="009A1F70" w:rsidP="00A970BA">
            <w:pPr>
              <w:pStyle w:val="ListParagraph"/>
              <w:numPr>
                <w:ilvl w:val="0"/>
                <w:numId w:val="10"/>
              </w:numPr>
              <w:rPr>
                <w:rFonts w:asciiTheme="minorBidi" w:hAnsiTheme="minorBidi" w:cstheme="minorBidi"/>
              </w:rPr>
            </w:pPr>
            <w:r w:rsidRPr="00870E82">
              <w:rPr>
                <w:rFonts w:asciiTheme="minorBidi" w:hAnsiTheme="minorBidi" w:cstheme="minorBidi"/>
              </w:rPr>
              <w:t>Balanced scorecard – work ongoing, propose this features at strategy day</w:t>
            </w:r>
          </w:p>
          <w:p w14:paraId="092920AA" w14:textId="3AB1893C" w:rsidR="009A1F70" w:rsidRPr="00870E82" w:rsidRDefault="009A1F70" w:rsidP="00A970BA">
            <w:pPr>
              <w:pStyle w:val="ListParagraph"/>
              <w:numPr>
                <w:ilvl w:val="0"/>
                <w:numId w:val="10"/>
              </w:numPr>
              <w:rPr>
                <w:rFonts w:asciiTheme="minorBidi" w:hAnsiTheme="minorBidi" w:cstheme="minorBidi"/>
              </w:rPr>
            </w:pPr>
            <w:r w:rsidRPr="00870E82">
              <w:rPr>
                <w:rFonts w:asciiTheme="minorBidi" w:hAnsiTheme="minorBidi" w:cstheme="minorBidi"/>
              </w:rPr>
              <w:t xml:space="preserve">Board appraisal to be conducted in the autumn through a brief survey and follow up calls from Richard.  </w:t>
            </w:r>
          </w:p>
          <w:p w14:paraId="15CACBA2" w14:textId="77777777" w:rsidR="009A1F70" w:rsidRPr="00DC3B94" w:rsidRDefault="009A1F70" w:rsidP="00A970BA">
            <w:pPr>
              <w:rPr>
                <w:rFonts w:asciiTheme="minorBidi" w:hAnsiTheme="minorBidi" w:cstheme="minorBidi"/>
                <w:b/>
                <w:sz w:val="28"/>
                <w:szCs w:val="28"/>
              </w:rPr>
            </w:pPr>
          </w:p>
        </w:tc>
      </w:tr>
      <w:tr w:rsidR="009A1F70" w:rsidRPr="00272700" w14:paraId="23D7979C" w14:textId="77777777" w:rsidTr="00A970BA">
        <w:tc>
          <w:tcPr>
            <w:tcW w:w="534" w:type="dxa"/>
          </w:tcPr>
          <w:p w14:paraId="6F076F3D" w14:textId="455B24B6" w:rsidR="009A1F70" w:rsidRPr="00DC3B94" w:rsidRDefault="00A970BA" w:rsidP="00A970BA">
            <w:pPr>
              <w:rPr>
                <w:rFonts w:ascii="Arial" w:hAnsi="Arial" w:cs="Arial"/>
              </w:rPr>
            </w:pPr>
            <w:r>
              <w:rPr>
                <w:rFonts w:ascii="Arial" w:hAnsi="Arial" w:cs="Arial"/>
              </w:rPr>
              <w:t>1c</w:t>
            </w:r>
          </w:p>
        </w:tc>
        <w:tc>
          <w:tcPr>
            <w:tcW w:w="9728" w:type="dxa"/>
            <w:gridSpan w:val="2"/>
          </w:tcPr>
          <w:p w14:paraId="3E7AED67" w14:textId="77777777" w:rsidR="009A1F70" w:rsidRPr="00DC3B94" w:rsidRDefault="009A1F70" w:rsidP="00A970BA">
            <w:pPr>
              <w:rPr>
                <w:rFonts w:asciiTheme="minorBidi" w:hAnsiTheme="minorBidi" w:cstheme="minorBidi"/>
                <w:b/>
                <w:bCs/>
                <w:sz w:val="22"/>
                <w:szCs w:val="22"/>
              </w:rPr>
            </w:pPr>
            <w:r w:rsidRPr="00DC3B94">
              <w:rPr>
                <w:rFonts w:asciiTheme="minorBidi" w:hAnsiTheme="minorBidi" w:cstheme="minorBidi"/>
                <w:b/>
                <w:bCs/>
                <w:sz w:val="22"/>
                <w:szCs w:val="22"/>
              </w:rPr>
              <w:t>Environment Scanning</w:t>
            </w:r>
          </w:p>
          <w:p w14:paraId="47464B74" w14:textId="77777777" w:rsidR="009A1F70" w:rsidRPr="00DC3B94" w:rsidRDefault="009A1F70" w:rsidP="00A970BA">
            <w:pPr>
              <w:rPr>
                <w:rFonts w:asciiTheme="minorBidi" w:hAnsiTheme="minorBidi" w:cstheme="minorBidi"/>
                <w:sz w:val="22"/>
                <w:szCs w:val="22"/>
              </w:rPr>
            </w:pPr>
          </w:p>
          <w:p w14:paraId="6EC97E33" w14:textId="3B2CB6AA" w:rsidR="009A1F70" w:rsidRPr="00942DE7" w:rsidRDefault="009A1F70" w:rsidP="00A970BA">
            <w:pPr>
              <w:pStyle w:val="ListParagraph"/>
              <w:numPr>
                <w:ilvl w:val="0"/>
                <w:numId w:val="7"/>
              </w:numPr>
              <w:rPr>
                <w:rFonts w:asciiTheme="minorBidi" w:hAnsiTheme="minorBidi" w:cstheme="minorBidi"/>
              </w:rPr>
            </w:pPr>
            <w:r w:rsidRPr="00942DE7">
              <w:rPr>
                <w:rFonts w:asciiTheme="minorBidi" w:hAnsiTheme="minorBidi" w:cstheme="minorBidi"/>
              </w:rPr>
              <w:t xml:space="preserve">Lee reported that the national team are </w:t>
            </w:r>
            <w:r>
              <w:rPr>
                <w:rFonts w:asciiTheme="minorBidi" w:hAnsiTheme="minorBidi" w:cstheme="minorBidi"/>
              </w:rPr>
              <w:t xml:space="preserve">working more effectively </w:t>
            </w:r>
            <w:r w:rsidRPr="00942DE7">
              <w:rPr>
                <w:rFonts w:asciiTheme="minorBidi" w:hAnsiTheme="minorBidi" w:cstheme="minorBidi"/>
              </w:rPr>
              <w:t xml:space="preserve">with </w:t>
            </w:r>
            <w:r>
              <w:rPr>
                <w:rFonts w:asciiTheme="minorBidi" w:hAnsiTheme="minorBidi" w:cstheme="minorBidi"/>
              </w:rPr>
              <w:t xml:space="preserve">the </w:t>
            </w:r>
            <w:r w:rsidRPr="00942DE7">
              <w:rPr>
                <w:rFonts w:asciiTheme="minorBidi" w:hAnsiTheme="minorBidi" w:cstheme="minorBidi"/>
              </w:rPr>
              <w:t xml:space="preserve">SE team </w:t>
            </w:r>
            <w:r>
              <w:rPr>
                <w:rFonts w:asciiTheme="minorBidi" w:hAnsiTheme="minorBidi" w:cstheme="minorBidi"/>
              </w:rPr>
              <w:t>to ensure joint approaches to supporting CSPs.</w:t>
            </w:r>
          </w:p>
          <w:p w14:paraId="42FB5B4B" w14:textId="77777777" w:rsidR="009A1F70" w:rsidRPr="00942DE7" w:rsidRDefault="009A1F70" w:rsidP="00A970BA">
            <w:pPr>
              <w:pStyle w:val="ListParagraph"/>
              <w:ind w:left="360"/>
              <w:rPr>
                <w:rFonts w:asciiTheme="minorBidi" w:hAnsiTheme="minorBidi" w:cstheme="minorBidi"/>
              </w:rPr>
            </w:pPr>
          </w:p>
          <w:p w14:paraId="26F09D35" w14:textId="3F4E68CA" w:rsidR="009A1F70" w:rsidRDefault="009A1F70" w:rsidP="00A970BA">
            <w:pPr>
              <w:pStyle w:val="ListParagraph"/>
              <w:numPr>
                <w:ilvl w:val="0"/>
                <w:numId w:val="7"/>
              </w:numPr>
              <w:rPr>
                <w:rFonts w:asciiTheme="minorBidi" w:hAnsiTheme="minorBidi" w:cstheme="minorBidi"/>
              </w:rPr>
            </w:pPr>
            <w:r w:rsidRPr="00D30D90">
              <w:rPr>
                <w:rFonts w:asciiTheme="minorBidi" w:hAnsiTheme="minorBidi" w:cstheme="minorBidi"/>
              </w:rPr>
              <w:t>There was a feeling that there is some frustration in t</w:t>
            </w:r>
            <w:r w:rsidR="00536FDC">
              <w:rPr>
                <w:rFonts w:asciiTheme="minorBidi" w:hAnsiTheme="minorBidi" w:cstheme="minorBidi"/>
              </w:rPr>
              <w:t>he network with Sport England due</w:t>
            </w:r>
            <w:r w:rsidRPr="00D30D90">
              <w:rPr>
                <w:rFonts w:asciiTheme="minorBidi" w:hAnsiTheme="minorBidi" w:cstheme="minorBidi"/>
              </w:rPr>
              <w:t xml:space="preserve"> to some challenging processes, deadlines and in some cases unsuccessful funding bids. </w:t>
            </w:r>
            <w:r>
              <w:rPr>
                <w:rFonts w:asciiTheme="minorBidi" w:hAnsiTheme="minorBidi" w:cstheme="minorBidi"/>
              </w:rPr>
              <w:t>Agreed we should try to lift spirits and engender positivity about the future,</w:t>
            </w:r>
          </w:p>
          <w:p w14:paraId="5C44CB8F" w14:textId="77777777" w:rsidR="009A1F70" w:rsidRPr="00D30D90" w:rsidRDefault="009A1F70" w:rsidP="00A970BA">
            <w:pPr>
              <w:pStyle w:val="ListParagraph"/>
              <w:rPr>
                <w:rFonts w:asciiTheme="minorBidi" w:hAnsiTheme="minorBidi" w:cstheme="minorBidi"/>
              </w:rPr>
            </w:pPr>
          </w:p>
          <w:p w14:paraId="66293D95" w14:textId="5C42203C" w:rsidR="009A1F70" w:rsidRPr="00D30D90" w:rsidRDefault="009A1F70" w:rsidP="00A970BA">
            <w:pPr>
              <w:pStyle w:val="ListParagraph"/>
              <w:numPr>
                <w:ilvl w:val="0"/>
                <w:numId w:val="7"/>
              </w:numPr>
              <w:rPr>
                <w:rFonts w:asciiTheme="minorBidi" w:hAnsiTheme="minorBidi" w:cstheme="minorBidi"/>
              </w:rPr>
            </w:pPr>
            <w:r>
              <w:rPr>
                <w:rFonts w:asciiTheme="minorBidi" w:hAnsiTheme="minorBidi" w:cstheme="minorBidi"/>
              </w:rPr>
              <w:t>Sue A asked when the Board member surve</w:t>
            </w:r>
            <w:r w:rsidR="00536FDC">
              <w:rPr>
                <w:rFonts w:asciiTheme="minorBidi" w:hAnsiTheme="minorBidi" w:cstheme="minorBidi"/>
              </w:rPr>
              <w:t>y results would be circulated</w:t>
            </w:r>
            <w:proofErr w:type="gramStart"/>
            <w:r w:rsidR="00536FDC">
              <w:rPr>
                <w:rFonts w:asciiTheme="minorBidi" w:hAnsiTheme="minorBidi" w:cstheme="minorBidi"/>
              </w:rPr>
              <w:t>,.</w:t>
            </w:r>
            <w:proofErr w:type="gramEnd"/>
            <w:r w:rsidR="00536FDC">
              <w:rPr>
                <w:rFonts w:asciiTheme="minorBidi" w:hAnsiTheme="minorBidi" w:cstheme="minorBidi"/>
              </w:rPr>
              <w:t xml:space="preserve">  </w:t>
            </w:r>
            <w:r>
              <w:rPr>
                <w:rFonts w:asciiTheme="minorBidi" w:hAnsiTheme="minorBidi" w:cstheme="minorBidi"/>
              </w:rPr>
              <w:t xml:space="preserve">It was confirmed they would be circulated as part of a chairs update following the meeting, which would also include an update on the </w:t>
            </w:r>
            <w:proofErr w:type="spellStart"/>
            <w:r>
              <w:rPr>
                <w:rFonts w:asciiTheme="minorBidi" w:hAnsiTheme="minorBidi" w:cstheme="minorBidi"/>
              </w:rPr>
              <w:t>cpsn</w:t>
            </w:r>
            <w:proofErr w:type="spellEnd"/>
            <w:r>
              <w:rPr>
                <w:rFonts w:asciiTheme="minorBidi" w:hAnsiTheme="minorBidi" w:cstheme="minorBidi"/>
              </w:rPr>
              <w:t xml:space="preserve"> chair recruitment.  </w:t>
            </w:r>
            <w:r w:rsidRPr="00D30D90">
              <w:rPr>
                <w:rFonts w:asciiTheme="minorBidi" w:hAnsiTheme="minorBidi" w:cstheme="minorBidi"/>
              </w:rPr>
              <w:t>C</w:t>
            </w:r>
          </w:p>
          <w:p w14:paraId="16E61318" w14:textId="77777777" w:rsidR="009A1F70" w:rsidRPr="00942DE7" w:rsidRDefault="009A1F70" w:rsidP="00A970BA">
            <w:pPr>
              <w:pStyle w:val="ListParagraph"/>
              <w:ind w:left="360"/>
              <w:rPr>
                <w:rFonts w:asciiTheme="minorBidi" w:hAnsiTheme="minorBidi" w:cstheme="minorBidi"/>
              </w:rPr>
            </w:pPr>
          </w:p>
          <w:p w14:paraId="31F30799" w14:textId="158787A7" w:rsidR="009A1F70" w:rsidRPr="00D30D90" w:rsidRDefault="009A1F70" w:rsidP="00A970BA">
            <w:pPr>
              <w:pStyle w:val="ListParagraph"/>
              <w:numPr>
                <w:ilvl w:val="0"/>
                <w:numId w:val="7"/>
              </w:numPr>
              <w:rPr>
                <w:rFonts w:asciiTheme="minorBidi" w:hAnsiTheme="minorBidi" w:cstheme="minorBidi"/>
              </w:rPr>
            </w:pPr>
            <w:r w:rsidRPr="00D30D90">
              <w:rPr>
                <w:rFonts w:asciiTheme="minorBidi" w:hAnsiTheme="minorBidi" w:cstheme="minorBidi"/>
              </w:rPr>
              <w:t xml:space="preserve">Richard highlighted that he recently discussed with Se their attendance at the meeting and sought views.  Some members felt it could be useful to ensure engagement, whilst there were some concerns that it could constrain discussion and that there may be better ways to facilitate an effective relationship.   </w:t>
            </w:r>
            <w:r w:rsidRPr="00D30D90">
              <w:rPr>
                <w:rFonts w:asciiTheme="minorBidi" w:hAnsiTheme="minorBidi" w:cstheme="minorBidi"/>
                <w:b/>
                <w:bCs/>
              </w:rPr>
              <w:t xml:space="preserve">Action:  </w:t>
            </w:r>
            <w:r w:rsidRPr="00D30D90">
              <w:rPr>
                <w:rFonts w:asciiTheme="minorBidi" w:hAnsiTheme="minorBidi" w:cstheme="minorBidi"/>
              </w:rPr>
              <w:t xml:space="preserve">Richard to discuss further with Sport England to reach a mutually agreeable solution.  </w:t>
            </w:r>
          </w:p>
          <w:p w14:paraId="4BD177E0" w14:textId="77777777" w:rsidR="009A1F70" w:rsidRDefault="009A1F70" w:rsidP="00A970BA">
            <w:pPr>
              <w:rPr>
                <w:rFonts w:asciiTheme="minorBidi" w:hAnsiTheme="minorBidi" w:cstheme="minorBidi"/>
                <w:b/>
                <w:bCs/>
                <w:sz w:val="22"/>
                <w:szCs w:val="22"/>
              </w:rPr>
            </w:pPr>
          </w:p>
          <w:p w14:paraId="0B435EB7" w14:textId="77777777" w:rsidR="009A1F70" w:rsidRPr="00DC3B94" w:rsidRDefault="009A1F70" w:rsidP="00A970BA">
            <w:pPr>
              <w:rPr>
                <w:rFonts w:asciiTheme="minorBidi" w:hAnsiTheme="minorBidi" w:cstheme="minorBidi"/>
                <w:b/>
                <w:bCs/>
                <w:sz w:val="22"/>
                <w:szCs w:val="22"/>
              </w:rPr>
            </w:pPr>
          </w:p>
        </w:tc>
      </w:tr>
      <w:tr w:rsidR="009A1F70" w:rsidRPr="00272700" w14:paraId="522C3B9C" w14:textId="77777777" w:rsidTr="00A970BA">
        <w:tc>
          <w:tcPr>
            <w:tcW w:w="534" w:type="dxa"/>
          </w:tcPr>
          <w:p w14:paraId="13FD82EF" w14:textId="77777777" w:rsidR="009A1F70" w:rsidRPr="00721FE0" w:rsidRDefault="009A1F70" w:rsidP="00A970BA">
            <w:pPr>
              <w:rPr>
                <w:rFonts w:ascii="Arial" w:hAnsi="Arial" w:cs="Arial"/>
                <w:sz w:val="22"/>
              </w:rPr>
            </w:pPr>
            <w:r w:rsidRPr="00721FE0">
              <w:rPr>
                <w:rFonts w:ascii="Arial" w:hAnsi="Arial" w:cs="Arial"/>
                <w:sz w:val="22"/>
              </w:rPr>
              <w:t xml:space="preserve">2 </w:t>
            </w:r>
          </w:p>
          <w:p w14:paraId="54701F7E" w14:textId="77777777" w:rsidR="009A1F70" w:rsidRPr="00721FE0" w:rsidRDefault="009A1F70" w:rsidP="00A970BA">
            <w:pPr>
              <w:rPr>
                <w:rFonts w:ascii="Arial" w:hAnsi="Arial" w:cs="Arial"/>
                <w:sz w:val="22"/>
              </w:rPr>
            </w:pPr>
          </w:p>
          <w:p w14:paraId="1ECC058C" w14:textId="549C2E09" w:rsidR="009A1F70" w:rsidRPr="00721FE0" w:rsidRDefault="00A970BA" w:rsidP="00A970BA">
            <w:pPr>
              <w:rPr>
                <w:rFonts w:ascii="Arial" w:hAnsi="Arial" w:cs="Arial"/>
                <w:sz w:val="22"/>
              </w:rPr>
            </w:pPr>
            <w:r>
              <w:rPr>
                <w:rFonts w:ascii="Arial" w:hAnsi="Arial" w:cs="Arial"/>
                <w:sz w:val="22"/>
              </w:rPr>
              <w:t>2</w:t>
            </w:r>
            <w:r w:rsidR="009A1F70" w:rsidRPr="00721FE0">
              <w:rPr>
                <w:rFonts w:ascii="Arial" w:hAnsi="Arial" w:cs="Arial"/>
                <w:sz w:val="22"/>
              </w:rPr>
              <w:t>a</w:t>
            </w:r>
          </w:p>
          <w:p w14:paraId="138E9797" w14:textId="77777777" w:rsidR="009A1F70" w:rsidRPr="00721FE0" w:rsidRDefault="009A1F70" w:rsidP="00A970BA">
            <w:pPr>
              <w:rPr>
                <w:rFonts w:ascii="Arial" w:hAnsi="Arial" w:cs="Arial"/>
                <w:sz w:val="22"/>
              </w:rPr>
            </w:pPr>
          </w:p>
          <w:p w14:paraId="71CA7873" w14:textId="77777777" w:rsidR="009A1F70" w:rsidRPr="00721FE0" w:rsidRDefault="009A1F70" w:rsidP="00A970BA">
            <w:pPr>
              <w:rPr>
                <w:rFonts w:ascii="Arial" w:hAnsi="Arial" w:cs="Arial"/>
                <w:sz w:val="22"/>
              </w:rPr>
            </w:pPr>
          </w:p>
          <w:p w14:paraId="0CB97A28" w14:textId="3607BE8C" w:rsidR="009A1F70" w:rsidRPr="00721FE0" w:rsidRDefault="009A1F70" w:rsidP="00A970BA">
            <w:pPr>
              <w:rPr>
                <w:rFonts w:ascii="Arial" w:hAnsi="Arial" w:cs="Arial"/>
                <w:sz w:val="22"/>
              </w:rPr>
            </w:pPr>
          </w:p>
        </w:tc>
        <w:tc>
          <w:tcPr>
            <w:tcW w:w="9728" w:type="dxa"/>
            <w:gridSpan w:val="2"/>
          </w:tcPr>
          <w:p w14:paraId="097978CE" w14:textId="77777777" w:rsidR="009A1F70" w:rsidRPr="00721FE0" w:rsidRDefault="009A1F70" w:rsidP="00A970BA">
            <w:pPr>
              <w:rPr>
                <w:rFonts w:asciiTheme="minorBidi" w:hAnsiTheme="minorBidi" w:cstheme="minorBidi"/>
                <w:b/>
                <w:sz w:val="22"/>
                <w:szCs w:val="28"/>
              </w:rPr>
            </w:pPr>
            <w:r w:rsidRPr="00721FE0">
              <w:rPr>
                <w:rFonts w:asciiTheme="minorBidi" w:hAnsiTheme="minorBidi" w:cstheme="minorBidi"/>
                <w:b/>
                <w:sz w:val="22"/>
                <w:szCs w:val="28"/>
              </w:rPr>
              <w:t xml:space="preserve">Progress Report </w:t>
            </w:r>
          </w:p>
          <w:p w14:paraId="3DF09AFA" w14:textId="77777777" w:rsidR="009A1F70" w:rsidRPr="00721FE0" w:rsidRDefault="009A1F70" w:rsidP="00A970BA">
            <w:pPr>
              <w:rPr>
                <w:rFonts w:asciiTheme="minorBidi" w:hAnsiTheme="minorBidi" w:cstheme="minorBidi"/>
                <w:b/>
                <w:bCs/>
                <w:sz w:val="22"/>
                <w:szCs w:val="22"/>
              </w:rPr>
            </w:pPr>
          </w:p>
          <w:p w14:paraId="141C20F3" w14:textId="77777777" w:rsidR="009A1F70" w:rsidRPr="00721FE0" w:rsidRDefault="009A1F70" w:rsidP="00A970BA">
            <w:pPr>
              <w:rPr>
                <w:rFonts w:asciiTheme="minorBidi" w:hAnsiTheme="minorBidi" w:cstheme="minorBidi"/>
                <w:b/>
                <w:bCs/>
                <w:sz w:val="22"/>
                <w:szCs w:val="22"/>
              </w:rPr>
            </w:pPr>
            <w:r w:rsidRPr="00721FE0">
              <w:rPr>
                <w:rFonts w:asciiTheme="minorBidi" w:hAnsiTheme="minorBidi" w:cstheme="minorBidi"/>
                <w:b/>
                <w:bCs/>
                <w:sz w:val="22"/>
                <w:szCs w:val="22"/>
              </w:rPr>
              <w:t>CEO report</w:t>
            </w:r>
          </w:p>
          <w:p w14:paraId="1628C0E7" w14:textId="4A6241F0" w:rsidR="009A1F70" w:rsidRPr="00721FE0" w:rsidRDefault="009A1F70" w:rsidP="00A970BA">
            <w:pPr>
              <w:rPr>
                <w:rFonts w:asciiTheme="minorBidi" w:hAnsiTheme="minorBidi" w:cstheme="minorBidi"/>
                <w:sz w:val="22"/>
                <w:szCs w:val="22"/>
              </w:rPr>
            </w:pPr>
            <w:r w:rsidRPr="00721FE0">
              <w:rPr>
                <w:rFonts w:asciiTheme="minorBidi" w:hAnsiTheme="minorBidi" w:cstheme="minorBidi"/>
                <w:sz w:val="22"/>
                <w:szCs w:val="22"/>
              </w:rPr>
              <w:t>The report circulated with the papers was noted and the following items raised;</w:t>
            </w:r>
          </w:p>
          <w:p w14:paraId="347D215B" w14:textId="77777777" w:rsidR="009A1F70" w:rsidRPr="00721FE0" w:rsidRDefault="009A1F70" w:rsidP="00A970BA">
            <w:pPr>
              <w:rPr>
                <w:rFonts w:asciiTheme="minorBidi" w:hAnsiTheme="minorBidi" w:cstheme="minorBidi"/>
                <w:sz w:val="22"/>
                <w:szCs w:val="22"/>
              </w:rPr>
            </w:pPr>
          </w:p>
          <w:p w14:paraId="204347C0" w14:textId="77777777" w:rsidR="009A1F70" w:rsidRPr="00721FE0" w:rsidRDefault="009A1F70" w:rsidP="00A970BA">
            <w:pPr>
              <w:rPr>
                <w:rFonts w:asciiTheme="minorBidi" w:hAnsiTheme="minorBidi" w:cstheme="minorBidi"/>
                <w:sz w:val="22"/>
                <w:szCs w:val="22"/>
              </w:rPr>
            </w:pPr>
            <w:r w:rsidRPr="00721FE0">
              <w:rPr>
                <w:rFonts w:asciiTheme="minorBidi" w:hAnsiTheme="minorBidi" w:cstheme="minorBidi"/>
                <w:sz w:val="22"/>
                <w:szCs w:val="22"/>
              </w:rPr>
              <w:t xml:space="preserve">Lee updated the Board on some of the CSPs going through transition or experiencing performance challenges and the support that has or is being provided.  </w:t>
            </w:r>
          </w:p>
          <w:p w14:paraId="1A5756E0" w14:textId="77777777" w:rsidR="009A1F70" w:rsidRPr="00721FE0" w:rsidRDefault="009A1F70" w:rsidP="00A970BA">
            <w:pPr>
              <w:rPr>
                <w:rFonts w:asciiTheme="minorBidi" w:hAnsiTheme="minorBidi" w:cstheme="minorBidi"/>
                <w:sz w:val="22"/>
                <w:szCs w:val="22"/>
              </w:rPr>
            </w:pPr>
          </w:p>
          <w:p w14:paraId="585367DE" w14:textId="75F19BBE" w:rsidR="009A1F70" w:rsidRPr="00721FE0" w:rsidRDefault="009A1F70" w:rsidP="00A970BA">
            <w:pPr>
              <w:rPr>
                <w:rFonts w:asciiTheme="minorBidi" w:hAnsiTheme="minorBidi" w:cstheme="minorBidi"/>
                <w:sz w:val="22"/>
                <w:szCs w:val="22"/>
              </w:rPr>
            </w:pPr>
            <w:r w:rsidRPr="00721FE0">
              <w:rPr>
                <w:rFonts w:asciiTheme="minorBidi" w:hAnsiTheme="minorBidi" w:cstheme="minorBidi"/>
                <w:sz w:val="22"/>
                <w:szCs w:val="22"/>
              </w:rPr>
              <w:t>Board felt that more information was needed by the Board to understand these issues better and consider what support could be provided by the Board.</w:t>
            </w:r>
          </w:p>
          <w:p w14:paraId="50F0AF80" w14:textId="77777777" w:rsidR="009A1F70" w:rsidRPr="00721FE0" w:rsidRDefault="009A1F70" w:rsidP="00A970BA">
            <w:pPr>
              <w:rPr>
                <w:rFonts w:asciiTheme="minorBidi" w:hAnsiTheme="minorBidi" w:cstheme="minorBidi"/>
                <w:sz w:val="22"/>
                <w:szCs w:val="22"/>
              </w:rPr>
            </w:pPr>
          </w:p>
          <w:p w14:paraId="3C89957F" w14:textId="39D9B748" w:rsidR="009A1F70" w:rsidRPr="00721FE0" w:rsidRDefault="009A1F70" w:rsidP="00A970BA">
            <w:pPr>
              <w:rPr>
                <w:rFonts w:asciiTheme="minorBidi" w:hAnsiTheme="minorBidi" w:cstheme="minorBidi"/>
                <w:sz w:val="22"/>
                <w:szCs w:val="22"/>
              </w:rPr>
            </w:pPr>
            <w:r w:rsidRPr="00721FE0">
              <w:rPr>
                <w:rFonts w:asciiTheme="minorBidi" w:hAnsiTheme="minorBidi" w:cstheme="minorBidi"/>
                <w:sz w:val="22"/>
                <w:szCs w:val="22"/>
              </w:rPr>
              <w:t>This led to a discussion about Performance measurement, and there was a desire for more regular reporting o</w:t>
            </w:r>
            <w:r w:rsidR="0078614A">
              <w:rPr>
                <w:rFonts w:asciiTheme="minorBidi" w:hAnsiTheme="minorBidi" w:cstheme="minorBidi"/>
                <w:sz w:val="22"/>
                <w:szCs w:val="22"/>
              </w:rPr>
              <w:t>f</w:t>
            </w:r>
            <w:r w:rsidRPr="00721FE0">
              <w:rPr>
                <w:rFonts w:asciiTheme="minorBidi" w:hAnsiTheme="minorBidi" w:cstheme="minorBidi"/>
                <w:sz w:val="22"/>
                <w:szCs w:val="22"/>
              </w:rPr>
              <w:t xml:space="preserve"> CSP performance within an agreed and transparent framework with sport </w:t>
            </w:r>
            <w:proofErr w:type="spellStart"/>
            <w:r w:rsidRPr="00721FE0">
              <w:rPr>
                <w:rFonts w:asciiTheme="minorBidi" w:hAnsiTheme="minorBidi" w:cstheme="minorBidi"/>
                <w:sz w:val="22"/>
                <w:szCs w:val="22"/>
              </w:rPr>
              <w:lastRenderedPageBreak/>
              <w:t>england</w:t>
            </w:r>
            <w:proofErr w:type="spellEnd"/>
            <w:r w:rsidRPr="00721FE0">
              <w:rPr>
                <w:rFonts w:asciiTheme="minorBidi" w:hAnsiTheme="minorBidi" w:cstheme="minorBidi"/>
                <w:sz w:val="22"/>
                <w:szCs w:val="22"/>
              </w:rPr>
              <w:t xml:space="preserve">, </w:t>
            </w:r>
            <w:proofErr w:type="spellStart"/>
            <w:r w:rsidRPr="00721FE0">
              <w:rPr>
                <w:rFonts w:asciiTheme="minorBidi" w:hAnsiTheme="minorBidi" w:cstheme="minorBidi"/>
                <w:sz w:val="22"/>
                <w:szCs w:val="22"/>
              </w:rPr>
              <w:t>eg</w:t>
            </w:r>
            <w:proofErr w:type="spellEnd"/>
            <w:r w:rsidRPr="00721FE0">
              <w:rPr>
                <w:rFonts w:asciiTheme="minorBidi" w:hAnsiTheme="minorBidi" w:cstheme="minorBidi"/>
                <w:sz w:val="22"/>
                <w:szCs w:val="22"/>
              </w:rPr>
              <w:t xml:space="preserve"> the SE RAG measures.  There remains a concern that SE has a different understanding or perception of performance than we do. </w:t>
            </w:r>
          </w:p>
          <w:p w14:paraId="18937551" w14:textId="77777777" w:rsidR="009A1F70" w:rsidRPr="00721FE0" w:rsidRDefault="009A1F70" w:rsidP="00A970BA">
            <w:pPr>
              <w:rPr>
                <w:rFonts w:asciiTheme="minorBidi" w:hAnsiTheme="minorBidi" w:cstheme="minorBidi"/>
                <w:sz w:val="22"/>
                <w:szCs w:val="22"/>
              </w:rPr>
            </w:pPr>
          </w:p>
          <w:p w14:paraId="505A62B8" w14:textId="77777777" w:rsidR="009A1F70" w:rsidRPr="00721FE0" w:rsidRDefault="009A1F70" w:rsidP="00A970BA">
            <w:pPr>
              <w:rPr>
                <w:rFonts w:asciiTheme="minorBidi" w:hAnsiTheme="minorBidi" w:cstheme="minorBidi"/>
                <w:sz w:val="22"/>
                <w:szCs w:val="22"/>
              </w:rPr>
            </w:pPr>
            <w:r w:rsidRPr="00721FE0">
              <w:rPr>
                <w:rFonts w:asciiTheme="minorBidi" w:hAnsiTheme="minorBidi" w:cstheme="minorBidi"/>
                <w:sz w:val="22"/>
                <w:szCs w:val="22"/>
              </w:rPr>
              <w:t xml:space="preserve">The inadequacies of the current system were acknowledged, and that SE agree the system and performance framework needs transforming, but more information on the current status of the network was sought.  </w:t>
            </w:r>
          </w:p>
          <w:p w14:paraId="69688B26" w14:textId="77777777" w:rsidR="009A1F70" w:rsidRPr="00721FE0" w:rsidRDefault="009A1F70" w:rsidP="00A970BA">
            <w:pPr>
              <w:rPr>
                <w:rFonts w:asciiTheme="minorBidi" w:hAnsiTheme="minorBidi" w:cstheme="minorBidi"/>
                <w:sz w:val="22"/>
                <w:szCs w:val="22"/>
              </w:rPr>
            </w:pPr>
          </w:p>
          <w:p w14:paraId="6CC5263B" w14:textId="300FD19A" w:rsidR="009A1F70" w:rsidRPr="00721FE0" w:rsidRDefault="009A1F70" w:rsidP="00A970BA">
            <w:pPr>
              <w:rPr>
                <w:rFonts w:asciiTheme="minorBidi" w:hAnsiTheme="minorBidi" w:cstheme="minorBidi"/>
                <w:sz w:val="22"/>
                <w:szCs w:val="22"/>
              </w:rPr>
            </w:pPr>
            <w:r w:rsidRPr="00721FE0">
              <w:rPr>
                <w:rFonts w:asciiTheme="minorBidi" w:hAnsiTheme="minorBidi" w:cstheme="minorBidi"/>
                <w:sz w:val="22"/>
                <w:szCs w:val="22"/>
              </w:rPr>
              <w:t>It was also noted that a new SE Performance regime was I development – broad heading shave been identified but SE have not yet concluded work on outcomes and measures they would like to use to measure impact.</w:t>
            </w:r>
          </w:p>
          <w:p w14:paraId="6258960D" w14:textId="77777777" w:rsidR="009A1F70" w:rsidRPr="00721FE0" w:rsidRDefault="009A1F70" w:rsidP="00A970BA">
            <w:pPr>
              <w:rPr>
                <w:rFonts w:asciiTheme="minorBidi" w:hAnsiTheme="minorBidi" w:cstheme="minorBidi"/>
                <w:sz w:val="22"/>
                <w:szCs w:val="22"/>
              </w:rPr>
            </w:pPr>
          </w:p>
          <w:p w14:paraId="102266C1" w14:textId="426D20DD" w:rsidR="009A1F70" w:rsidRPr="00721FE0" w:rsidRDefault="009A1F70" w:rsidP="00A970BA">
            <w:pPr>
              <w:rPr>
                <w:rFonts w:asciiTheme="minorBidi" w:hAnsiTheme="minorBidi" w:cstheme="minorBidi"/>
                <w:sz w:val="22"/>
                <w:szCs w:val="22"/>
              </w:rPr>
            </w:pPr>
            <w:r w:rsidRPr="00721FE0">
              <w:rPr>
                <w:rFonts w:asciiTheme="minorBidi" w:hAnsiTheme="minorBidi" w:cstheme="minorBidi"/>
                <w:sz w:val="22"/>
                <w:szCs w:val="22"/>
              </w:rPr>
              <w:t xml:space="preserve">It was also noted that the network balanced scorecard was reported annually and a new BSC would be developed, building on the SE measures.  </w:t>
            </w:r>
          </w:p>
          <w:p w14:paraId="6AAF155B" w14:textId="77777777" w:rsidR="009A1F70" w:rsidRPr="00721FE0" w:rsidRDefault="009A1F70" w:rsidP="00A970BA">
            <w:pPr>
              <w:rPr>
                <w:rFonts w:asciiTheme="minorBidi" w:hAnsiTheme="minorBidi" w:cstheme="minorBidi"/>
                <w:sz w:val="22"/>
                <w:szCs w:val="22"/>
              </w:rPr>
            </w:pPr>
          </w:p>
          <w:p w14:paraId="13D9D726" w14:textId="39439099" w:rsidR="009A1F70" w:rsidRPr="00721FE0" w:rsidRDefault="009A1F70" w:rsidP="00A970BA">
            <w:pPr>
              <w:rPr>
                <w:rFonts w:asciiTheme="minorBidi" w:hAnsiTheme="minorBidi" w:cstheme="minorBidi"/>
                <w:sz w:val="22"/>
                <w:szCs w:val="22"/>
              </w:rPr>
            </w:pPr>
            <w:r w:rsidRPr="00721FE0">
              <w:rPr>
                <w:rFonts w:asciiTheme="minorBidi" w:hAnsiTheme="minorBidi" w:cstheme="minorBidi"/>
                <w:b/>
                <w:bCs/>
                <w:sz w:val="22"/>
                <w:szCs w:val="22"/>
              </w:rPr>
              <w:t xml:space="preserve">Action - </w:t>
            </w:r>
            <w:r w:rsidRPr="00721FE0">
              <w:rPr>
                <w:rFonts w:asciiTheme="minorBidi" w:hAnsiTheme="minorBidi" w:cstheme="minorBidi"/>
                <w:sz w:val="22"/>
                <w:szCs w:val="22"/>
              </w:rPr>
              <w:t>Lee to circulate last RAG details to Board and progress discussions with SE and a new set of metrics</w:t>
            </w:r>
            <w:r w:rsidR="00536FDC" w:rsidRPr="00721FE0">
              <w:rPr>
                <w:rFonts w:asciiTheme="minorBidi" w:hAnsiTheme="minorBidi" w:cstheme="minorBidi"/>
                <w:sz w:val="22"/>
                <w:szCs w:val="22"/>
              </w:rPr>
              <w:t>/BSC</w:t>
            </w:r>
            <w:r w:rsidRPr="00721FE0">
              <w:rPr>
                <w:rFonts w:asciiTheme="minorBidi" w:hAnsiTheme="minorBidi" w:cstheme="minorBidi"/>
                <w:sz w:val="22"/>
                <w:szCs w:val="22"/>
              </w:rPr>
              <w:t>.</w:t>
            </w:r>
          </w:p>
          <w:p w14:paraId="2499E6C4" w14:textId="77777777" w:rsidR="009A1F70" w:rsidRPr="00721FE0" w:rsidRDefault="009A1F70" w:rsidP="00A970BA">
            <w:pPr>
              <w:rPr>
                <w:rFonts w:asciiTheme="minorBidi" w:hAnsiTheme="minorBidi" w:cstheme="minorBidi"/>
                <w:sz w:val="22"/>
                <w:szCs w:val="22"/>
              </w:rPr>
            </w:pPr>
          </w:p>
          <w:p w14:paraId="428FF83E" w14:textId="4B34C685" w:rsidR="009A1F70" w:rsidRPr="00721FE0" w:rsidRDefault="009A1F70" w:rsidP="00A970BA">
            <w:pPr>
              <w:rPr>
                <w:rFonts w:asciiTheme="minorBidi" w:hAnsiTheme="minorBidi" w:cstheme="minorBidi"/>
                <w:sz w:val="22"/>
                <w:szCs w:val="22"/>
              </w:rPr>
            </w:pPr>
          </w:p>
        </w:tc>
      </w:tr>
      <w:tr w:rsidR="00536FDC" w:rsidRPr="00272700" w14:paraId="534DDBE6" w14:textId="77777777" w:rsidTr="00A970BA">
        <w:tc>
          <w:tcPr>
            <w:tcW w:w="534" w:type="dxa"/>
          </w:tcPr>
          <w:p w14:paraId="7AF6D42D" w14:textId="5033E75E" w:rsidR="00536FDC" w:rsidRPr="00DC3B94" w:rsidRDefault="00A970BA" w:rsidP="00A970BA">
            <w:pPr>
              <w:rPr>
                <w:rFonts w:ascii="Arial" w:hAnsi="Arial" w:cs="Arial"/>
              </w:rPr>
            </w:pPr>
            <w:r>
              <w:rPr>
                <w:rFonts w:ascii="Arial" w:hAnsi="Arial" w:cs="Arial"/>
              </w:rPr>
              <w:lastRenderedPageBreak/>
              <w:t>2</w:t>
            </w:r>
            <w:r w:rsidR="00536FDC">
              <w:rPr>
                <w:rFonts w:ascii="Arial" w:hAnsi="Arial" w:cs="Arial"/>
              </w:rPr>
              <w:t>b.</w:t>
            </w:r>
          </w:p>
        </w:tc>
        <w:tc>
          <w:tcPr>
            <w:tcW w:w="9728" w:type="dxa"/>
            <w:gridSpan w:val="2"/>
          </w:tcPr>
          <w:p w14:paraId="467CB3B0" w14:textId="77777777" w:rsidR="00536FDC" w:rsidRPr="00DC3B94" w:rsidRDefault="00536FDC" w:rsidP="00A970BA">
            <w:pPr>
              <w:rPr>
                <w:rFonts w:asciiTheme="minorBidi" w:hAnsiTheme="minorBidi" w:cstheme="minorBidi"/>
                <w:b/>
                <w:bCs/>
                <w:sz w:val="22"/>
                <w:szCs w:val="22"/>
              </w:rPr>
            </w:pPr>
            <w:r w:rsidRPr="00DC3B94">
              <w:rPr>
                <w:rFonts w:asciiTheme="minorBidi" w:hAnsiTheme="minorBidi" w:cstheme="minorBidi"/>
                <w:b/>
                <w:bCs/>
                <w:sz w:val="22"/>
                <w:szCs w:val="22"/>
              </w:rPr>
              <w:t>Board Membership Satisfaction Survey</w:t>
            </w:r>
          </w:p>
          <w:p w14:paraId="0D8349DF" w14:textId="77777777" w:rsidR="00721FE0" w:rsidRDefault="00721FE0" w:rsidP="00A970BA">
            <w:pPr>
              <w:rPr>
                <w:rFonts w:asciiTheme="minorBidi" w:hAnsiTheme="minorBidi" w:cstheme="minorBidi"/>
                <w:sz w:val="22"/>
                <w:szCs w:val="22"/>
              </w:rPr>
            </w:pPr>
          </w:p>
          <w:p w14:paraId="18777DF3" w14:textId="77777777" w:rsidR="00721FE0" w:rsidRDefault="00536FDC" w:rsidP="00A970BA">
            <w:pPr>
              <w:rPr>
                <w:rFonts w:asciiTheme="minorBidi" w:hAnsiTheme="minorBidi" w:cstheme="minorBidi"/>
                <w:sz w:val="22"/>
                <w:szCs w:val="22"/>
              </w:rPr>
            </w:pPr>
            <w:r>
              <w:rPr>
                <w:rFonts w:asciiTheme="minorBidi" w:hAnsiTheme="minorBidi" w:cstheme="minorBidi"/>
                <w:sz w:val="22"/>
                <w:szCs w:val="22"/>
              </w:rPr>
              <w:t>The results of the survey had been circulated to Board.    It was acknowledged that</w:t>
            </w:r>
            <w:r w:rsidR="00721FE0">
              <w:rPr>
                <w:rFonts w:asciiTheme="minorBidi" w:hAnsiTheme="minorBidi" w:cstheme="minorBidi"/>
                <w:sz w:val="22"/>
                <w:szCs w:val="22"/>
              </w:rPr>
              <w:t xml:space="preserve"> proactive </w:t>
            </w:r>
            <w:r>
              <w:rPr>
                <w:rFonts w:asciiTheme="minorBidi" w:hAnsiTheme="minorBidi" w:cstheme="minorBidi"/>
                <w:sz w:val="22"/>
                <w:szCs w:val="22"/>
              </w:rPr>
              <w:t xml:space="preserve">CSP Board Chair/member engagement </w:t>
            </w:r>
            <w:r w:rsidR="00721FE0">
              <w:rPr>
                <w:rFonts w:asciiTheme="minorBidi" w:hAnsiTheme="minorBidi" w:cstheme="minorBidi"/>
                <w:sz w:val="22"/>
                <w:szCs w:val="22"/>
              </w:rPr>
              <w:t xml:space="preserve">had only begun over the last two years as </w:t>
            </w:r>
            <w:r w:rsidRPr="00DC3B94">
              <w:rPr>
                <w:rFonts w:asciiTheme="minorBidi" w:hAnsiTheme="minorBidi" w:cstheme="minorBidi"/>
                <w:sz w:val="22"/>
                <w:szCs w:val="22"/>
              </w:rPr>
              <w:t>the move towards improved governance</w:t>
            </w:r>
            <w:r w:rsidR="00721FE0">
              <w:rPr>
                <w:rFonts w:asciiTheme="minorBidi" w:hAnsiTheme="minorBidi" w:cstheme="minorBidi"/>
                <w:sz w:val="22"/>
                <w:szCs w:val="22"/>
              </w:rPr>
              <w:t xml:space="preserve"> and Board ownership</w:t>
            </w:r>
            <w:r w:rsidRPr="00DC3B94">
              <w:rPr>
                <w:rFonts w:asciiTheme="minorBidi" w:hAnsiTheme="minorBidi" w:cstheme="minorBidi"/>
                <w:sz w:val="22"/>
                <w:szCs w:val="22"/>
              </w:rPr>
              <w:t xml:space="preserve"> </w:t>
            </w:r>
            <w:r w:rsidR="00721FE0">
              <w:rPr>
                <w:rFonts w:asciiTheme="minorBidi" w:hAnsiTheme="minorBidi" w:cstheme="minorBidi"/>
                <w:sz w:val="22"/>
                <w:szCs w:val="22"/>
              </w:rPr>
              <w:t xml:space="preserve">in CSPs along with the development of the CSPN improvement offer.  </w:t>
            </w:r>
          </w:p>
          <w:p w14:paraId="7A577E85" w14:textId="77777777" w:rsidR="00721FE0" w:rsidRDefault="00721FE0" w:rsidP="00A970BA">
            <w:pPr>
              <w:rPr>
                <w:rFonts w:asciiTheme="minorBidi" w:hAnsiTheme="minorBidi" w:cstheme="minorBidi"/>
                <w:sz w:val="22"/>
                <w:szCs w:val="22"/>
              </w:rPr>
            </w:pPr>
          </w:p>
          <w:p w14:paraId="59C269DC" w14:textId="3EFBEA68" w:rsidR="00536FDC" w:rsidRPr="00DC3B94" w:rsidRDefault="00721FE0" w:rsidP="00A970BA">
            <w:pPr>
              <w:rPr>
                <w:rFonts w:asciiTheme="minorBidi" w:hAnsiTheme="minorBidi" w:cstheme="minorBidi"/>
                <w:sz w:val="22"/>
                <w:szCs w:val="22"/>
              </w:rPr>
            </w:pPr>
            <w:r>
              <w:rPr>
                <w:rFonts w:asciiTheme="minorBidi" w:hAnsiTheme="minorBidi" w:cstheme="minorBidi"/>
                <w:sz w:val="22"/>
                <w:szCs w:val="22"/>
              </w:rPr>
              <w:t xml:space="preserve">Given this results were reasonably positive, with a need to continually improve communications. Satisfaction was good where support was accessed, but many weren’t aware of some services.  </w:t>
            </w:r>
          </w:p>
          <w:p w14:paraId="57995D84" w14:textId="77777777" w:rsidR="00536FDC" w:rsidRDefault="00536FDC" w:rsidP="00A970BA">
            <w:pPr>
              <w:rPr>
                <w:rFonts w:asciiTheme="minorBidi" w:hAnsiTheme="minorBidi" w:cstheme="minorBidi"/>
                <w:sz w:val="22"/>
                <w:szCs w:val="22"/>
              </w:rPr>
            </w:pPr>
          </w:p>
          <w:p w14:paraId="1FC7338A" w14:textId="591B7A40" w:rsidR="00536FDC" w:rsidRPr="00DC3B94" w:rsidRDefault="00536FDC" w:rsidP="00A970BA">
            <w:pPr>
              <w:rPr>
                <w:rFonts w:asciiTheme="minorBidi" w:hAnsiTheme="minorBidi" w:cstheme="minorBidi"/>
                <w:sz w:val="22"/>
                <w:szCs w:val="22"/>
              </w:rPr>
            </w:pPr>
            <w:r w:rsidRPr="00DC3B94">
              <w:rPr>
                <w:rFonts w:asciiTheme="minorBidi" w:hAnsiTheme="minorBidi" w:cstheme="minorBidi"/>
                <w:sz w:val="22"/>
                <w:szCs w:val="22"/>
              </w:rPr>
              <w:t xml:space="preserve">Currently emails are sent to Chairs form Richard when there is something significant to report, </w:t>
            </w:r>
            <w:r w:rsidR="00721FE0">
              <w:rPr>
                <w:rFonts w:asciiTheme="minorBidi" w:hAnsiTheme="minorBidi" w:cstheme="minorBidi"/>
                <w:sz w:val="22"/>
                <w:szCs w:val="22"/>
              </w:rPr>
              <w:t xml:space="preserve">we should </w:t>
            </w:r>
            <w:r w:rsidRPr="00DC3B94">
              <w:rPr>
                <w:rFonts w:asciiTheme="minorBidi" w:hAnsiTheme="minorBidi" w:cstheme="minorBidi"/>
                <w:sz w:val="22"/>
                <w:szCs w:val="22"/>
              </w:rPr>
              <w:t>consider if these need to become more regular.</w:t>
            </w:r>
          </w:p>
          <w:p w14:paraId="3810E95C" w14:textId="77777777" w:rsidR="00536FDC" w:rsidRPr="00DC3B94" w:rsidRDefault="00536FDC" w:rsidP="00A970BA">
            <w:pPr>
              <w:rPr>
                <w:rFonts w:asciiTheme="minorBidi" w:hAnsiTheme="minorBidi" w:cstheme="minorBidi"/>
                <w:sz w:val="22"/>
                <w:szCs w:val="22"/>
              </w:rPr>
            </w:pPr>
          </w:p>
          <w:p w14:paraId="3AFDCA19" w14:textId="77777777" w:rsidR="00721FE0" w:rsidRDefault="00721FE0" w:rsidP="00A970BA">
            <w:pPr>
              <w:rPr>
                <w:rFonts w:asciiTheme="minorBidi" w:hAnsiTheme="minorBidi" w:cstheme="minorBidi"/>
                <w:sz w:val="22"/>
                <w:szCs w:val="22"/>
              </w:rPr>
            </w:pPr>
            <w:r>
              <w:rPr>
                <w:rFonts w:asciiTheme="minorBidi" w:hAnsiTheme="minorBidi" w:cstheme="minorBidi"/>
                <w:sz w:val="22"/>
                <w:szCs w:val="22"/>
              </w:rPr>
              <w:t xml:space="preserve">We will </w:t>
            </w:r>
            <w:r w:rsidR="00536FDC" w:rsidRPr="00DC3B94">
              <w:rPr>
                <w:rFonts w:asciiTheme="minorBidi" w:hAnsiTheme="minorBidi" w:cstheme="minorBidi"/>
                <w:sz w:val="22"/>
                <w:szCs w:val="22"/>
              </w:rPr>
              <w:t>put new induction procedure in place</w:t>
            </w:r>
            <w:r>
              <w:rPr>
                <w:rFonts w:asciiTheme="minorBidi" w:hAnsiTheme="minorBidi" w:cstheme="minorBidi"/>
                <w:sz w:val="22"/>
                <w:szCs w:val="22"/>
              </w:rPr>
              <w:t xml:space="preserve">, including comms from richard to new chairs and from lee to new directors.  </w:t>
            </w:r>
          </w:p>
          <w:p w14:paraId="7784439D" w14:textId="1B1CDC34" w:rsidR="00536FDC" w:rsidRDefault="00536FDC" w:rsidP="00A970BA">
            <w:pPr>
              <w:rPr>
                <w:rFonts w:asciiTheme="minorBidi" w:hAnsiTheme="minorBidi" w:cstheme="minorBidi"/>
                <w:sz w:val="22"/>
                <w:szCs w:val="22"/>
              </w:rPr>
            </w:pPr>
          </w:p>
          <w:p w14:paraId="4C7A9DEA" w14:textId="198DDADD" w:rsidR="00721FE0" w:rsidRPr="00DC3B94" w:rsidRDefault="00721FE0" w:rsidP="00A970BA">
            <w:pPr>
              <w:rPr>
                <w:rFonts w:asciiTheme="minorBidi" w:hAnsiTheme="minorBidi" w:cstheme="minorBidi"/>
                <w:sz w:val="22"/>
                <w:szCs w:val="22"/>
              </w:rPr>
            </w:pPr>
            <w:r>
              <w:rPr>
                <w:rFonts w:asciiTheme="minorBidi" w:hAnsiTheme="minorBidi" w:cstheme="minorBidi"/>
                <w:sz w:val="22"/>
                <w:szCs w:val="22"/>
              </w:rPr>
              <w:t>From recent phone consultation regarding the profile of the future chair, this was welcomed a means to engage with Chairs.</w:t>
            </w:r>
          </w:p>
          <w:p w14:paraId="3C20B3BB" w14:textId="77777777" w:rsidR="00721FE0" w:rsidRPr="00DC3B94" w:rsidRDefault="00721FE0" w:rsidP="00A970BA">
            <w:pPr>
              <w:rPr>
                <w:rFonts w:asciiTheme="minorBidi" w:hAnsiTheme="minorBidi" w:cstheme="minorBidi"/>
                <w:sz w:val="22"/>
                <w:szCs w:val="22"/>
              </w:rPr>
            </w:pPr>
          </w:p>
          <w:p w14:paraId="5DACD8DF" w14:textId="7DA76CD5" w:rsidR="00721FE0" w:rsidRPr="00DC3B94" w:rsidRDefault="00721FE0" w:rsidP="00A970BA">
            <w:pPr>
              <w:rPr>
                <w:rFonts w:asciiTheme="minorBidi" w:hAnsiTheme="minorBidi" w:cstheme="minorBidi"/>
                <w:sz w:val="22"/>
                <w:szCs w:val="22"/>
              </w:rPr>
            </w:pPr>
            <w:r>
              <w:rPr>
                <w:rFonts w:asciiTheme="minorBidi" w:hAnsiTheme="minorBidi" w:cstheme="minorBidi"/>
                <w:sz w:val="22"/>
                <w:szCs w:val="22"/>
              </w:rPr>
              <w:t>It was noted there was also some consistency with the staff survey, which</w:t>
            </w:r>
            <w:r w:rsidRPr="00DC3B94">
              <w:rPr>
                <w:rFonts w:asciiTheme="minorBidi" w:hAnsiTheme="minorBidi" w:cstheme="minorBidi"/>
                <w:sz w:val="22"/>
                <w:szCs w:val="22"/>
              </w:rPr>
              <w:t xml:space="preserve"> identified </w:t>
            </w:r>
            <w:r>
              <w:rPr>
                <w:rFonts w:asciiTheme="minorBidi" w:hAnsiTheme="minorBidi" w:cstheme="minorBidi"/>
                <w:sz w:val="22"/>
                <w:szCs w:val="22"/>
              </w:rPr>
              <w:t>a desire for more</w:t>
            </w:r>
            <w:r w:rsidRPr="00DC3B94">
              <w:rPr>
                <w:rFonts w:asciiTheme="minorBidi" w:hAnsiTheme="minorBidi" w:cstheme="minorBidi"/>
                <w:sz w:val="22"/>
                <w:szCs w:val="22"/>
              </w:rPr>
              <w:t xml:space="preserve"> bespoke 121 support</w:t>
            </w:r>
            <w:r>
              <w:rPr>
                <w:rFonts w:asciiTheme="minorBidi" w:hAnsiTheme="minorBidi" w:cstheme="minorBidi"/>
                <w:sz w:val="22"/>
                <w:szCs w:val="22"/>
              </w:rPr>
              <w:t xml:space="preserve"> for all CSPs, which is a challenge with</w:t>
            </w:r>
            <w:r w:rsidRPr="00DC3B94">
              <w:rPr>
                <w:rFonts w:asciiTheme="minorBidi" w:hAnsiTheme="minorBidi" w:cstheme="minorBidi"/>
                <w:sz w:val="22"/>
                <w:szCs w:val="22"/>
              </w:rPr>
              <w:t xml:space="preserve"> existing </w:t>
            </w:r>
            <w:r>
              <w:rPr>
                <w:rFonts w:asciiTheme="minorBidi" w:hAnsiTheme="minorBidi" w:cstheme="minorBidi"/>
                <w:sz w:val="22"/>
                <w:szCs w:val="22"/>
              </w:rPr>
              <w:t xml:space="preserve">capacity and </w:t>
            </w:r>
            <w:r w:rsidRPr="00DC3B94">
              <w:rPr>
                <w:rFonts w:asciiTheme="minorBidi" w:hAnsiTheme="minorBidi" w:cstheme="minorBidi"/>
                <w:sz w:val="22"/>
                <w:szCs w:val="22"/>
              </w:rPr>
              <w:t xml:space="preserve">resources. </w:t>
            </w:r>
            <w:r>
              <w:rPr>
                <w:rFonts w:asciiTheme="minorBidi" w:hAnsiTheme="minorBidi" w:cstheme="minorBidi"/>
                <w:sz w:val="22"/>
                <w:szCs w:val="22"/>
              </w:rPr>
              <w:t xml:space="preserve"> </w:t>
            </w:r>
          </w:p>
          <w:p w14:paraId="4B08C3BE" w14:textId="77777777" w:rsidR="00721FE0" w:rsidRPr="00DC3B94" w:rsidRDefault="00721FE0" w:rsidP="00A970BA">
            <w:pPr>
              <w:rPr>
                <w:rFonts w:asciiTheme="minorBidi" w:hAnsiTheme="minorBidi" w:cstheme="minorBidi"/>
                <w:sz w:val="22"/>
                <w:szCs w:val="22"/>
              </w:rPr>
            </w:pPr>
            <w:r w:rsidRPr="00DC3B94">
              <w:rPr>
                <w:rFonts w:asciiTheme="minorBidi" w:hAnsiTheme="minorBidi" w:cstheme="minorBidi"/>
                <w:sz w:val="22"/>
                <w:szCs w:val="22"/>
              </w:rPr>
              <w:t xml:space="preserve"> </w:t>
            </w:r>
          </w:p>
          <w:p w14:paraId="0640AFF1" w14:textId="52E3C420" w:rsidR="00721FE0" w:rsidRPr="00DC3B94" w:rsidRDefault="00721FE0" w:rsidP="00A970BA">
            <w:pPr>
              <w:rPr>
                <w:rFonts w:asciiTheme="minorBidi" w:hAnsiTheme="minorBidi" w:cstheme="minorBidi"/>
                <w:sz w:val="22"/>
                <w:szCs w:val="22"/>
              </w:rPr>
            </w:pPr>
            <w:r>
              <w:rPr>
                <w:rFonts w:asciiTheme="minorBidi" w:hAnsiTheme="minorBidi" w:cstheme="minorBidi"/>
                <w:sz w:val="22"/>
                <w:szCs w:val="22"/>
              </w:rPr>
              <w:t xml:space="preserve">It was suggested that we need a strategy to maximise touch points with CSP chairs/Boards including </w:t>
            </w:r>
            <w:r w:rsidRPr="00DC3B94">
              <w:rPr>
                <w:rFonts w:asciiTheme="minorBidi" w:hAnsiTheme="minorBidi" w:cstheme="minorBidi"/>
                <w:sz w:val="22"/>
                <w:szCs w:val="22"/>
              </w:rPr>
              <w:t>how the CSP Network Board can be used more effectively</w:t>
            </w:r>
            <w:r>
              <w:rPr>
                <w:rFonts w:asciiTheme="minorBidi" w:hAnsiTheme="minorBidi" w:cstheme="minorBidi"/>
                <w:sz w:val="22"/>
                <w:szCs w:val="22"/>
              </w:rPr>
              <w:t xml:space="preserve">.  </w:t>
            </w:r>
          </w:p>
          <w:p w14:paraId="7AAA6FC9" w14:textId="77777777" w:rsidR="00721FE0" w:rsidRPr="00DC3B94" w:rsidRDefault="00721FE0" w:rsidP="00A970BA">
            <w:pPr>
              <w:rPr>
                <w:rFonts w:asciiTheme="minorBidi" w:hAnsiTheme="minorBidi" w:cstheme="minorBidi"/>
                <w:sz w:val="22"/>
                <w:szCs w:val="22"/>
              </w:rPr>
            </w:pPr>
          </w:p>
          <w:p w14:paraId="253BB785" w14:textId="384ADBA2" w:rsidR="00721FE0" w:rsidRPr="00DC3B94" w:rsidRDefault="00721FE0" w:rsidP="00A970BA">
            <w:pPr>
              <w:rPr>
                <w:rFonts w:asciiTheme="minorBidi" w:hAnsiTheme="minorBidi" w:cstheme="minorBidi"/>
                <w:sz w:val="22"/>
                <w:szCs w:val="22"/>
              </w:rPr>
            </w:pPr>
            <w:r>
              <w:rPr>
                <w:rFonts w:asciiTheme="minorBidi" w:hAnsiTheme="minorBidi" w:cstheme="minorBidi"/>
                <w:sz w:val="22"/>
                <w:szCs w:val="22"/>
              </w:rPr>
              <w:t xml:space="preserve">It was suggested that we need to be clear what we want from Chairs, </w:t>
            </w:r>
            <w:proofErr w:type="spellStart"/>
            <w:r>
              <w:rPr>
                <w:rFonts w:asciiTheme="minorBidi" w:hAnsiTheme="minorBidi" w:cstheme="minorBidi"/>
                <w:sz w:val="22"/>
                <w:szCs w:val="22"/>
              </w:rPr>
              <w:t>eg</w:t>
            </w:r>
            <w:proofErr w:type="spellEnd"/>
            <w:r>
              <w:rPr>
                <w:rFonts w:asciiTheme="minorBidi" w:hAnsiTheme="minorBidi" w:cstheme="minorBidi"/>
                <w:sz w:val="22"/>
                <w:szCs w:val="22"/>
              </w:rPr>
              <w:t xml:space="preserve"> to be </w:t>
            </w:r>
            <w:r w:rsidRPr="00DC3B94">
              <w:rPr>
                <w:rFonts w:asciiTheme="minorBidi" w:hAnsiTheme="minorBidi" w:cstheme="minorBidi"/>
                <w:sz w:val="22"/>
                <w:szCs w:val="22"/>
              </w:rPr>
              <w:t>engaged with C</w:t>
            </w:r>
            <w:r>
              <w:rPr>
                <w:rFonts w:asciiTheme="minorBidi" w:hAnsiTheme="minorBidi" w:cstheme="minorBidi"/>
                <w:sz w:val="22"/>
                <w:szCs w:val="22"/>
              </w:rPr>
              <w:t xml:space="preserve">SPN, network with other chairs, </w:t>
            </w:r>
            <w:proofErr w:type="spellStart"/>
            <w:r>
              <w:rPr>
                <w:rFonts w:asciiTheme="minorBidi" w:hAnsiTheme="minorBidi" w:cstheme="minorBidi"/>
                <w:sz w:val="22"/>
                <w:szCs w:val="22"/>
              </w:rPr>
              <w:t>etc</w:t>
            </w:r>
            <w:proofErr w:type="spellEnd"/>
            <w:r>
              <w:rPr>
                <w:rFonts w:asciiTheme="minorBidi" w:hAnsiTheme="minorBidi" w:cstheme="minorBidi"/>
                <w:sz w:val="22"/>
                <w:szCs w:val="22"/>
              </w:rPr>
              <w:t xml:space="preserve"> </w:t>
            </w:r>
          </w:p>
          <w:p w14:paraId="7EFC281A" w14:textId="77777777" w:rsidR="00721FE0" w:rsidRPr="00DC3B94" w:rsidRDefault="00721FE0" w:rsidP="00A970BA">
            <w:pPr>
              <w:rPr>
                <w:rFonts w:asciiTheme="minorBidi" w:hAnsiTheme="minorBidi" w:cstheme="minorBidi"/>
                <w:sz w:val="22"/>
                <w:szCs w:val="22"/>
              </w:rPr>
            </w:pPr>
          </w:p>
          <w:p w14:paraId="05B5C4F5" w14:textId="1B643E05" w:rsidR="00536FDC" w:rsidRDefault="00721FE0" w:rsidP="00A970BA">
            <w:pPr>
              <w:rPr>
                <w:rFonts w:asciiTheme="minorBidi" w:hAnsiTheme="minorBidi" w:cstheme="minorBidi"/>
                <w:b/>
                <w:bCs/>
                <w:sz w:val="22"/>
                <w:szCs w:val="22"/>
              </w:rPr>
            </w:pPr>
            <w:r>
              <w:rPr>
                <w:rFonts w:asciiTheme="minorBidi" w:hAnsiTheme="minorBidi" w:cstheme="minorBidi"/>
                <w:b/>
                <w:bCs/>
                <w:sz w:val="22"/>
                <w:szCs w:val="22"/>
              </w:rPr>
              <w:t>Action: develop a CSP Chair/Board engagement plan, clarifying expectation</w:t>
            </w:r>
            <w:r w:rsidR="00096B8C">
              <w:rPr>
                <w:rFonts w:asciiTheme="minorBidi" w:hAnsiTheme="minorBidi" w:cstheme="minorBidi"/>
                <w:b/>
                <w:bCs/>
                <w:sz w:val="22"/>
                <w:szCs w:val="22"/>
              </w:rPr>
              <w:t>s</w:t>
            </w:r>
            <w:r>
              <w:rPr>
                <w:rFonts w:asciiTheme="minorBidi" w:hAnsiTheme="minorBidi" w:cstheme="minorBidi"/>
                <w:b/>
                <w:bCs/>
                <w:sz w:val="22"/>
                <w:szCs w:val="22"/>
              </w:rPr>
              <w:t xml:space="preserve"> and maximising touch points.</w:t>
            </w:r>
          </w:p>
          <w:p w14:paraId="6A36CC70" w14:textId="5236C7F1" w:rsidR="00721FE0" w:rsidRPr="00721FE0" w:rsidRDefault="00721FE0" w:rsidP="00A970BA">
            <w:pPr>
              <w:rPr>
                <w:rFonts w:asciiTheme="minorBidi" w:hAnsiTheme="minorBidi" w:cstheme="minorBidi"/>
                <w:b/>
                <w:bCs/>
                <w:sz w:val="22"/>
                <w:szCs w:val="22"/>
              </w:rPr>
            </w:pPr>
          </w:p>
        </w:tc>
      </w:tr>
      <w:tr w:rsidR="00721FE0" w:rsidRPr="00272700" w14:paraId="5EBB2565" w14:textId="77777777" w:rsidTr="00A970BA">
        <w:tc>
          <w:tcPr>
            <w:tcW w:w="534" w:type="dxa"/>
          </w:tcPr>
          <w:p w14:paraId="222754F6" w14:textId="182CDF0C" w:rsidR="00721FE0" w:rsidRDefault="00A970BA" w:rsidP="00A970BA">
            <w:pPr>
              <w:rPr>
                <w:rFonts w:ascii="Arial" w:hAnsi="Arial" w:cs="Arial"/>
              </w:rPr>
            </w:pPr>
            <w:r>
              <w:rPr>
                <w:rFonts w:ascii="Arial" w:hAnsi="Arial" w:cs="Arial"/>
              </w:rPr>
              <w:t>2c</w:t>
            </w:r>
          </w:p>
        </w:tc>
        <w:tc>
          <w:tcPr>
            <w:tcW w:w="9728" w:type="dxa"/>
            <w:gridSpan w:val="2"/>
          </w:tcPr>
          <w:p w14:paraId="73CB985C" w14:textId="321B41BE" w:rsidR="00721FE0" w:rsidRDefault="00721FE0" w:rsidP="00A970BA">
            <w:pPr>
              <w:rPr>
                <w:rFonts w:asciiTheme="minorBidi" w:hAnsiTheme="minorBidi" w:cstheme="minorBidi"/>
                <w:b/>
                <w:bCs/>
                <w:sz w:val="22"/>
                <w:szCs w:val="22"/>
              </w:rPr>
            </w:pPr>
            <w:r>
              <w:rPr>
                <w:rFonts w:asciiTheme="minorBidi" w:hAnsiTheme="minorBidi" w:cstheme="minorBidi"/>
                <w:b/>
                <w:bCs/>
                <w:sz w:val="22"/>
                <w:szCs w:val="22"/>
              </w:rPr>
              <w:t>N</w:t>
            </w:r>
            <w:r w:rsidRPr="00DC3B94">
              <w:rPr>
                <w:rFonts w:asciiTheme="minorBidi" w:hAnsiTheme="minorBidi" w:cstheme="minorBidi"/>
                <w:b/>
                <w:bCs/>
                <w:sz w:val="22"/>
                <w:szCs w:val="22"/>
              </w:rPr>
              <w:t>ew Partnership Update</w:t>
            </w:r>
          </w:p>
          <w:p w14:paraId="2792F6FC" w14:textId="77777777" w:rsidR="00AB3616" w:rsidRPr="00DC3B94" w:rsidRDefault="00AB3616" w:rsidP="00A970BA">
            <w:pPr>
              <w:rPr>
                <w:rFonts w:asciiTheme="minorBidi" w:hAnsiTheme="minorBidi" w:cstheme="minorBidi"/>
                <w:b/>
                <w:bCs/>
                <w:sz w:val="22"/>
                <w:szCs w:val="22"/>
              </w:rPr>
            </w:pPr>
          </w:p>
          <w:p w14:paraId="64A0F6C2" w14:textId="5D6435C2" w:rsidR="00721FE0" w:rsidRDefault="00721FE0" w:rsidP="00A970BA">
            <w:pPr>
              <w:rPr>
                <w:rFonts w:asciiTheme="minorBidi" w:hAnsiTheme="minorBidi" w:cstheme="minorBidi"/>
                <w:sz w:val="22"/>
                <w:szCs w:val="22"/>
              </w:rPr>
            </w:pPr>
            <w:r w:rsidRPr="00DC3B94">
              <w:rPr>
                <w:rFonts w:asciiTheme="minorBidi" w:hAnsiTheme="minorBidi" w:cstheme="minorBidi"/>
                <w:sz w:val="22"/>
                <w:szCs w:val="22"/>
              </w:rPr>
              <w:t>Lee reported on stakeholder engagement developments and new partnerships</w:t>
            </w:r>
            <w:r w:rsidR="00AB3616">
              <w:rPr>
                <w:rFonts w:asciiTheme="minorBidi" w:hAnsiTheme="minorBidi" w:cstheme="minorBidi"/>
                <w:sz w:val="22"/>
                <w:szCs w:val="22"/>
              </w:rPr>
              <w:t xml:space="preserve"> including;</w:t>
            </w:r>
          </w:p>
          <w:p w14:paraId="1CAA013B" w14:textId="77777777" w:rsidR="00CE20F8" w:rsidRDefault="00CE20F8" w:rsidP="00A970BA">
            <w:pPr>
              <w:rPr>
                <w:rFonts w:asciiTheme="minorBidi" w:hAnsiTheme="minorBidi" w:cstheme="minorBidi"/>
                <w:sz w:val="22"/>
                <w:szCs w:val="22"/>
              </w:rPr>
            </w:pPr>
          </w:p>
          <w:p w14:paraId="7D0391C7" w14:textId="7E22EB4E" w:rsidR="00CE20F8" w:rsidRPr="00CE20F8" w:rsidRDefault="00CE20F8" w:rsidP="00A970BA">
            <w:pPr>
              <w:rPr>
                <w:rFonts w:asciiTheme="minorBidi" w:hAnsiTheme="minorBidi" w:cstheme="minorBidi"/>
                <w:b/>
                <w:sz w:val="22"/>
                <w:szCs w:val="22"/>
              </w:rPr>
            </w:pPr>
            <w:r w:rsidRPr="00CE20F8">
              <w:rPr>
                <w:rFonts w:asciiTheme="minorBidi" w:hAnsiTheme="minorBidi" w:cstheme="minorBidi"/>
                <w:b/>
                <w:sz w:val="22"/>
                <w:szCs w:val="22"/>
              </w:rPr>
              <w:t>Strategic Partners</w:t>
            </w:r>
          </w:p>
          <w:p w14:paraId="686F2C31" w14:textId="77777777" w:rsidR="00AB3616" w:rsidRPr="00DC3B94" w:rsidRDefault="00AB3616" w:rsidP="00A970BA">
            <w:pPr>
              <w:rPr>
                <w:rFonts w:asciiTheme="minorBidi" w:hAnsiTheme="minorBidi" w:cstheme="minorBidi"/>
                <w:sz w:val="22"/>
                <w:szCs w:val="22"/>
              </w:rPr>
            </w:pPr>
          </w:p>
          <w:p w14:paraId="0E275BB4" w14:textId="1A62B897" w:rsidR="00721FE0" w:rsidRPr="00AB3616" w:rsidRDefault="00721FE0" w:rsidP="00A970BA">
            <w:pPr>
              <w:pStyle w:val="ListParagraph"/>
              <w:numPr>
                <w:ilvl w:val="0"/>
                <w:numId w:val="8"/>
              </w:numPr>
              <w:rPr>
                <w:rFonts w:asciiTheme="minorBidi" w:hAnsiTheme="minorBidi" w:cstheme="minorBidi"/>
              </w:rPr>
            </w:pPr>
            <w:r w:rsidRPr="00AB3616">
              <w:rPr>
                <w:rFonts w:asciiTheme="minorBidi" w:hAnsiTheme="minorBidi" w:cstheme="minorBidi"/>
              </w:rPr>
              <w:t xml:space="preserve">CLOA – </w:t>
            </w:r>
            <w:r w:rsidR="00AB3616">
              <w:rPr>
                <w:rFonts w:asciiTheme="minorBidi" w:hAnsiTheme="minorBidi" w:cstheme="minorBidi"/>
              </w:rPr>
              <w:t xml:space="preserve">Positive re-engagement, membership provided to explore potential areas for joint </w:t>
            </w:r>
            <w:r w:rsidR="00AB3616">
              <w:rPr>
                <w:rFonts w:asciiTheme="minorBidi" w:hAnsiTheme="minorBidi" w:cstheme="minorBidi"/>
              </w:rPr>
              <w:lastRenderedPageBreak/>
              <w:t xml:space="preserve">work.  </w:t>
            </w:r>
          </w:p>
          <w:p w14:paraId="20CE62E5" w14:textId="15461F93" w:rsidR="00AB3616" w:rsidRDefault="00721FE0" w:rsidP="00A970BA">
            <w:pPr>
              <w:pStyle w:val="ListParagraph"/>
              <w:numPr>
                <w:ilvl w:val="0"/>
                <w:numId w:val="8"/>
              </w:numPr>
              <w:rPr>
                <w:rFonts w:asciiTheme="minorBidi" w:hAnsiTheme="minorBidi" w:cstheme="minorBidi"/>
              </w:rPr>
            </w:pPr>
            <w:r w:rsidRPr="00AB3616">
              <w:rPr>
                <w:rFonts w:asciiTheme="minorBidi" w:hAnsiTheme="minorBidi" w:cstheme="minorBidi"/>
              </w:rPr>
              <w:t xml:space="preserve">LEP network – </w:t>
            </w:r>
            <w:r w:rsidR="00AB3616" w:rsidRPr="00AB3616">
              <w:rPr>
                <w:rFonts w:asciiTheme="minorBidi" w:hAnsiTheme="minorBidi" w:cstheme="minorBidi"/>
              </w:rPr>
              <w:t>a positive initial meeting with</w:t>
            </w:r>
            <w:r w:rsidRPr="00AB3616">
              <w:rPr>
                <w:rFonts w:asciiTheme="minorBidi" w:hAnsiTheme="minorBidi" w:cstheme="minorBidi"/>
              </w:rPr>
              <w:t xml:space="preserve"> the LEP </w:t>
            </w:r>
            <w:r w:rsidR="00AB3616" w:rsidRPr="00AB3616">
              <w:rPr>
                <w:rFonts w:asciiTheme="minorBidi" w:hAnsiTheme="minorBidi" w:cstheme="minorBidi"/>
              </w:rPr>
              <w:t xml:space="preserve">Network, a very similar network to ours, begun to explore how we can raise awareness </w:t>
            </w:r>
            <w:r w:rsidR="00CC3100">
              <w:rPr>
                <w:rFonts w:asciiTheme="minorBidi" w:hAnsiTheme="minorBidi" w:cstheme="minorBidi"/>
              </w:rPr>
              <w:t>of</w:t>
            </w:r>
            <w:r w:rsidR="00AB3616" w:rsidRPr="00AB3616">
              <w:rPr>
                <w:rFonts w:asciiTheme="minorBidi" w:hAnsiTheme="minorBidi" w:cstheme="minorBidi"/>
              </w:rPr>
              <w:t xml:space="preserve"> </w:t>
            </w:r>
            <w:proofErr w:type="spellStart"/>
            <w:r w:rsidR="00AB3616" w:rsidRPr="00AB3616">
              <w:rPr>
                <w:rFonts w:asciiTheme="minorBidi" w:hAnsiTheme="minorBidi" w:cstheme="minorBidi"/>
              </w:rPr>
              <w:t>each others</w:t>
            </w:r>
            <w:proofErr w:type="spellEnd"/>
            <w:r w:rsidR="00AB3616" w:rsidRPr="00AB3616">
              <w:rPr>
                <w:rFonts w:asciiTheme="minorBidi" w:hAnsiTheme="minorBidi" w:cstheme="minorBidi"/>
              </w:rPr>
              <w:t xml:space="preserve"> networks/agendas, upskill </w:t>
            </w:r>
            <w:r w:rsidR="00AB3616">
              <w:rPr>
                <w:rFonts w:asciiTheme="minorBidi" w:hAnsiTheme="minorBidi" w:cstheme="minorBidi"/>
              </w:rPr>
              <w:t>CSP</w:t>
            </w:r>
            <w:r w:rsidR="00AB3616" w:rsidRPr="00AB3616">
              <w:rPr>
                <w:rFonts w:asciiTheme="minorBidi" w:hAnsiTheme="minorBidi" w:cstheme="minorBidi"/>
              </w:rPr>
              <w:t xml:space="preserve">s and share good practice ref economic development through sport.  </w:t>
            </w:r>
          </w:p>
          <w:p w14:paraId="6BCAAA1A" w14:textId="2CAEADE2" w:rsidR="00721FE0" w:rsidRPr="00AB3616" w:rsidRDefault="00721FE0" w:rsidP="00A970BA">
            <w:pPr>
              <w:pStyle w:val="ListParagraph"/>
              <w:numPr>
                <w:ilvl w:val="0"/>
                <w:numId w:val="8"/>
              </w:numPr>
              <w:rPr>
                <w:rFonts w:asciiTheme="minorBidi" w:hAnsiTheme="minorBidi" w:cstheme="minorBidi"/>
              </w:rPr>
            </w:pPr>
            <w:r w:rsidRPr="00AB3616">
              <w:rPr>
                <w:rFonts w:asciiTheme="minorBidi" w:hAnsiTheme="minorBidi" w:cstheme="minorBidi"/>
              </w:rPr>
              <w:t xml:space="preserve">UK Active – </w:t>
            </w:r>
            <w:r w:rsidR="00CC3100">
              <w:rPr>
                <w:rFonts w:asciiTheme="minorBidi" w:hAnsiTheme="minorBidi" w:cstheme="minorBidi"/>
              </w:rPr>
              <w:t>re-engaged to explore potential collaboration but more discussion needed.</w:t>
            </w:r>
          </w:p>
          <w:p w14:paraId="58ECA639" w14:textId="77777777" w:rsidR="00721FE0" w:rsidRPr="00DC3B94" w:rsidRDefault="00721FE0" w:rsidP="00A970BA">
            <w:pPr>
              <w:rPr>
                <w:rFonts w:asciiTheme="minorBidi" w:hAnsiTheme="minorBidi" w:cstheme="minorBidi"/>
                <w:sz w:val="22"/>
                <w:szCs w:val="22"/>
              </w:rPr>
            </w:pPr>
          </w:p>
          <w:p w14:paraId="09B1BF70" w14:textId="5576958D" w:rsidR="00721FE0" w:rsidRDefault="00597F34" w:rsidP="00A970BA">
            <w:pPr>
              <w:rPr>
                <w:rFonts w:asciiTheme="minorBidi" w:hAnsiTheme="minorBidi" w:cstheme="minorBidi"/>
                <w:b/>
                <w:bCs/>
                <w:sz w:val="22"/>
                <w:szCs w:val="22"/>
              </w:rPr>
            </w:pPr>
            <w:r>
              <w:rPr>
                <w:rFonts w:asciiTheme="minorBidi" w:hAnsiTheme="minorBidi" w:cstheme="minorBidi"/>
                <w:b/>
                <w:bCs/>
                <w:sz w:val="22"/>
                <w:szCs w:val="22"/>
              </w:rPr>
              <w:t>Corpo</w:t>
            </w:r>
            <w:r w:rsidR="00721FE0" w:rsidRPr="00DC3B94">
              <w:rPr>
                <w:rFonts w:asciiTheme="minorBidi" w:hAnsiTheme="minorBidi" w:cstheme="minorBidi"/>
                <w:b/>
                <w:bCs/>
                <w:sz w:val="22"/>
                <w:szCs w:val="22"/>
              </w:rPr>
              <w:t xml:space="preserve">rate partners  </w:t>
            </w:r>
          </w:p>
          <w:p w14:paraId="10B57FEF" w14:textId="2676BB48" w:rsidR="00470B92" w:rsidRPr="00597F34" w:rsidRDefault="00597F34" w:rsidP="00A970BA">
            <w:pPr>
              <w:rPr>
                <w:rFonts w:asciiTheme="minorBidi" w:hAnsiTheme="minorBidi" w:cstheme="minorBidi"/>
                <w:bCs/>
                <w:sz w:val="22"/>
                <w:szCs w:val="22"/>
              </w:rPr>
            </w:pPr>
            <w:r w:rsidRPr="00597F34">
              <w:rPr>
                <w:rFonts w:asciiTheme="minorBidi" w:hAnsiTheme="minorBidi" w:cstheme="minorBidi"/>
                <w:bCs/>
                <w:sz w:val="22"/>
                <w:szCs w:val="22"/>
              </w:rPr>
              <w:t xml:space="preserve">Lee briefed </w:t>
            </w:r>
            <w:r>
              <w:rPr>
                <w:rFonts w:asciiTheme="minorBidi" w:hAnsiTheme="minorBidi" w:cstheme="minorBidi"/>
                <w:bCs/>
                <w:sz w:val="22"/>
                <w:szCs w:val="22"/>
              </w:rPr>
              <w:t>the Board on a few examples of current partnership discussions, in order to allow Board to steer future priorities.</w:t>
            </w:r>
          </w:p>
          <w:p w14:paraId="3AE73DB8" w14:textId="77777777" w:rsidR="00597F34" w:rsidRPr="00DC3B94" w:rsidRDefault="00597F34" w:rsidP="00A970BA">
            <w:pPr>
              <w:rPr>
                <w:rFonts w:asciiTheme="minorBidi" w:hAnsiTheme="minorBidi" w:cstheme="minorBidi"/>
                <w:b/>
                <w:bCs/>
                <w:sz w:val="22"/>
                <w:szCs w:val="22"/>
              </w:rPr>
            </w:pPr>
          </w:p>
          <w:p w14:paraId="0309E04B" w14:textId="77777777" w:rsidR="00721FE0" w:rsidRPr="00DC3B94" w:rsidRDefault="00721FE0" w:rsidP="00A970BA">
            <w:pPr>
              <w:pStyle w:val="ListParagraph"/>
              <w:numPr>
                <w:ilvl w:val="0"/>
                <w:numId w:val="5"/>
              </w:numPr>
              <w:rPr>
                <w:rFonts w:asciiTheme="minorBidi" w:hAnsiTheme="minorBidi" w:cstheme="minorBidi"/>
              </w:rPr>
            </w:pPr>
            <w:r w:rsidRPr="00DC3B94">
              <w:rPr>
                <w:rFonts w:asciiTheme="minorBidi" w:hAnsiTheme="minorBidi" w:cstheme="minorBidi"/>
                <w:b/>
                <w:bCs/>
              </w:rPr>
              <w:t>OOMPH wellness</w:t>
            </w:r>
          </w:p>
          <w:p w14:paraId="2E37FF91" w14:textId="3DE7D0D6" w:rsidR="00433DA1" w:rsidRPr="00971A57" w:rsidRDefault="00721FE0" w:rsidP="00A970BA">
            <w:pPr>
              <w:ind w:left="360"/>
              <w:rPr>
                <w:rFonts w:ascii="Arial" w:hAnsi="Arial" w:cs="Arial"/>
                <w:sz w:val="22"/>
                <w:szCs w:val="22"/>
              </w:rPr>
            </w:pPr>
            <w:r w:rsidRPr="00CE20F8">
              <w:rPr>
                <w:rFonts w:ascii="Arial" w:hAnsi="Arial" w:cs="Arial"/>
                <w:sz w:val="22"/>
                <w:szCs w:val="22"/>
              </w:rPr>
              <w:t xml:space="preserve">Lee </w:t>
            </w:r>
            <w:r w:rsidRPr="00CD422C">
              <w:rPr>
                <w:rFonts w:ascii="Arial" w:hAnsi="Arial" w:cs="Arial"/>
                <w:sz w:val="22"/>
                <w:szCs w:val="22"/>
              </w:rPr>
              <w:t>u</w:t>
            </w:r>
            <w:r w:rsidR="00CD422C" w:rsidRPr="00CD422C">
              <w:rPr>
                <w:rFonts w:ascii="Arial" w:hAnsi="Arial" w:cs="Arial"/>
                <w:sz w:val="22"/>
                <w:szCs w:val="22"/>
              </w:rPr>
              <w:t xml:space="preserve">pdated </w:t>
            </w:r>
            <w:r w:rsidR="00CD422C" w:rsidRPr="00971A57">
              <w:rPr>
                <w:rFonts w:ascii="Arial" w:hAnsi="Arial" w:cs="Arial"/>
                <w:sz w:val="22"/>
                <w:szCs w:val="22"/>
              </w:rPr>
              <w:t>B</w:t>
            </w:r>
            <w:r w:rsidRPr="00971A57">
              <w:rPr>
                <w:rFonts w:ascii="Arial" w:hAnsi="Arial" w:cs="Arial"/>
                <w:sz w:val="22"/>
                <w:szCs w:val="22"/>
              </w:rPr>
              <w:t>oard on progress with O</w:t>
            </w:r>
            <w:r w:rsidR="00CE20F8" w:rsidRPr="00971A57">
              <w:rPr>
                <w:rFonts w:ascii="Arial" w:hAnsi="Arial" w:cs="Arial"/>
                <w:sz w:val="22"/>
                <w:szCs w:val="22"/>
              </w:rPr>
              <w:t xml:space="preserve">omph </w:t>
            </w:r>
            <w:r w:rsidRPr="00971A57">
              <w:rPr>
                <w:rFonts w:ascii="Arial" w:hAnsi="Arial" w:cs="Arial"/>
                <w:sz w:val="22"/>
                <w:szCs w:val="22"/>
              </w:rPr>
              <w:t>who</w:t>
            </w:r>
            <w:r w:rsidR="00311F64" w:rsidRPr="00971A57">
              <w:rPr>
                <w:rFonts w:ascii="Arial" w:hAnsi="Arial" w:cs="Arial"/>
                <w:sz w:val="22"/>
                <w:szCs w:val="22"/>
              </w:rPr>
              <w:t xml:space="preserve"> we have worked with</w:t>
            </w:r>
            <w:r w:rsidR="00470B92" w:rsidRPr="00971A57">
              <w:rPr>
                <w:rFonts w:ascii="Arial" w:hAnsi="Arial" w:cs="Arial"/>
                <w:sz w:val="22"/>
                <w:szCs w:val="22"/>
              </w:rPr>
              <w:t xml:space="preserve"> to</w:t>
            </w:r>
            <w:r w:rsidR="00311F64" w:rsidRPr="00971A57">
              <w:rPr>
                <w:rFonts w:ascii="Arial" w:hAnsi="Arial" w:cs="Arial"/>
                <w:sz w:val="22"/>
                <w:szCs w:val="22"/>
              </w:rPr>
              <w:t xml:space="preserve"> explore how we might </w:t>
            </w:r>
            <w:r w:rsidR="00470B92" w:rsidRPr="00971A57">
              <w:rPr>
                <w:rFonts w:ascii="Arial" w:hAnsi="Arial" w:cs="Arial"/>
                <w:sz w:val="22"/>
                <w:szCs w:val="22"/>
              </w:rPr>
              <w:t xml:space="preserve">help </w:t>
            </w:r>
            <w:r w:rsidR="00311F64" w:rsidRPr="00971A57">
              <w:rPr>
                <w:rFonts w:ascii="Arial" w:hAnsi="Arial" w:cs="Arial"/>
                <w:sz w:val="22"/>
                <w:szCs w:val="22"/>
              </w:rPr>
              <w:t xml:space="preserve">to expand their successful care home exercise model into community settings and </w:t>
            </w:r>
            <w:r w:rsidR="00311F64" w:rsidRPr="00971A57">
              <w:rPr>
                <w:rFonts w:ascii="Arial" w:hAnsi="Arial" w:cs="Arial"/>
                <w:sz w:val="22"/>
                <w:szCs w:val="22"/>
                <w:lang w:val="en-US"/>
              </w:rPr>
              <w:t xml:space="preserve">to scale up across the country </w:t>
            </w:r>
            <w:r w:rsidR="00311F64" w:rsidRPr="00971A57">
              <w:rPr>
                <w:rFonts w:ascii="Arial" w:hAnsi="Arial" w:cs="Arial"/>
                <w:sz w:val="22"/>
                <w:szCs w:val="22"/>
              </w:rPr>
              <w:t>t</w:t>
            </w:r>
            <w:r w:rsidR="00433DA1" w:rsidRPr="00971A57">
              <w:rPr>
                <w:rFonts w:ascii="Arial" w:hAnsi="Arial" w:cs="Arial"/>
                <w:sz w:val="22"/>
                <w:szCs w:val="22"/>
              </w:rPr>
              <w:t xml:space="preserve">o help get older people active, which has resulted in a successful bid to the sport </w:t>
            </w:r>
            <w:proofErr w:type="spellStart"/>
            <w:r w:rsidR="00433DA1" w:rsidRPr="00971A57">
              <w:rPr>
                <w:rFonts w:ascii="Arial" w:hAnsi="Arial" w:cs="Arial"/>
                <w:sz w:val="22"/>
                <w:szCs w:val="22"/>
              </w:rPr>
              <w:t>england</w:t>
            </w:r>
            <w:proofErr w:type="spellEnd"/>
            <w:r w:rsidR="00433DA1" w:rsidRPr="00971A57">
              <w:rPr>
                <w:rFonts w:ascii="Arial" w:hAnsi="Arial" w:cs="Arial"/>
                <w:sz w:val="22"/>
                <w:szCs w:val="22"/>
              </w:rPr>
              <w:t xml:space="preserve"> active aging fund.  </w:t>
            </w:r>
            <w:r w:rsidR="00433DA1" w:rsidRPr="00971A57">
              <w:rPr>
                <w:rFonts w:ascii="Arial" w:hAnsi="Arial" w:cs="Arial"/>
                <w:sz w:val="22"/>
                <w:szCs w:val="22"/>
                <w:lang w:val="en-US"/>
              </w:rPr>
              <w:t>The project involves an important role for CSPs in using their local connectivity and insight to support local deliver</w:t>
            </w:r>
            <w:r w:rsidR="00971A57" w:rsidRPr="00971A57">
              <w:rPr>
                <w:rFonts w:ascii="Arial" w:hAnsi="Arial" w:cs="Arial"/>
                <w:sz w:val="22"/>
                <w:szCs w:val="22"/>
                <w:lang w:val="en-US"/>
              </w:rPr>
              <w:t xml:space="preserve">y.  </w:t>
            </w:r>
            <w:r w:rsidR="00433DA1" w:rsidRPr="00971A57">
              <w:rPr>
                <w:rFonts w:ascii="Arial" w:hAnsi="Arial" w:cs="Arial"/>
                <w:sz w:val="22"/>
                <w:szCs w:val="22"/>
                <w:lang w:val="en-US"/>
              </w:rPr>
              <w:t xml:space="preserve">The bid includes funding for a number of CSPs and also a role for CSPN to aid CSP engagement and sharing of practice.  </w:t>
            </w:r>
          </w:p>
          <w:p w14:paraId="01436ED9" w14:textId="77777777" w:rsidR="00971A57" w:rsidRPr="00971A57" w:rsidRDefault="00971A57" w:rsidP="00A970BA">
            <w:pPr>
              <w:ind w:left="360"/>
              <w:rPr>
                <w:rFonts w:ascii="Arial" w:hAnsi="Arial" w:cs="Arial"/>
                <w:sz w:val="22"/>
                <w:szCs w:val="22"/>
              </w:rPr>
            </w:pPr>
          </w:p>
          <w:p w14:paraId="2CEE3DFE" w14:textId="030B9967" w:rsidR="00721FE0" w:rsidRDefault="00971A57" w:rsidP="00A970BA">
            <w:pPr>
              <w:ind w:left="360"/>
              <w:rPr>
                <w:rFonts w:ascii="Arial" w:hAnsi="Arial" w:cs="Arial"/>
                <w:sz w:val="22"/>
                <w:szCs w:val="22"/>
              </w:rPr>
            </w:pPr>
            <w:r w:rsidRPr="00971A57">
              <w:rPr>
                <w:rFonts w:ascii="Arial" w:hAnsi="Arial" w:cs="Arial"/>
                <w:sz w:val="22"/>
                <w:szCs w:val="22"/>
              </w:rPr>
              <w:t>This is seen as a potential mode</w:t>
            </w:r>
            <w:r w:rsidR="0053496D">
              <w:rPr>
                <w:rFonts w:ascii="Arial" w:hAnsi="Arial" w:cs="Arial"/>
                <w:sz w:val="22"/>
                <w:szCs w:val="22"/>
              </w:rPr>
              <w:t xml:space="preserve">l </w:t>
            </w:r>
            <w:r w:rsidRPr="00971A57">
              <w:rPr>
                <w:rFonts w:ascii="Arial" w:hAnsi="Arial" w:cs="Arial"/>
                <w:sz w:val="22"/>
                <w:szCs w:val="22"/>
              </w:rPr>
              <w:t>for partnering with other similar organisations/p</w:t>
            </w:r>
            <w:r w:rsidR="0053496D">
              <w:rPr>
                <w:rFonts w:ascii="Arial" w:hAnsi="Arial" w:cs="Arial"/>
                <w:sz w:val="22"/>
                <w:szCs w:val="22"/>
              </w:rPr>
              <w:t>r</w:t>
            </w:r>
            <w:r w:rsidRPr="00971A57">
              <w:rPr>
                <w:rFonts w:ascii="Arial" w:hAnsi="Arial" w:cs="Arial"/>
                <w:sz w:val="22"/>
                <w:szCs w:val="22"/>
              </w:rPr>
              <w:t>ojects</w:t>
            </w:r>
            <w:r w:rsidR="0053496D">
              <w:rPr>
                <w:rFonts w:ascii="Arial" w:hAnsi="Arial" w:cs="Arial"/>
                <w:sz w:val="22"/>
                <w:szCs w:val="22"/>
              </w:rPr>
              <w:t xml:space="preserve">, </w:t>
            </w:r>
            <w:r w:rsidRPr="00971A57">
              <w:rPr>
                <w:rFonts w:ascii="Arial" w:hAnsi="Arial" w:cs="Arial"/>
                <w:sz w:val="22"/>
                <w:szCs w:val="22"/>
              </w:rPr>
              <w:t>using the</w:t>
            </w:r>
            <w:r w:rsidR="00721FE0" w:rsidRPr="00971A57">
              <w:rPr>
                <w:rFonts w:ascii="Arial" w:hAnsi="Arial" w:cs="Arial"/>
                <w:sz w:val="22"/>
                <w:szCs w:val="22"/>
              </w:rPr>
              <w:t xml:space="preserve"> value in CSPs in connecting with local networks</w:t>
            </w:r>
            <w:r w:rsidR="0053496D">
              <w:rPr>
                <w:rFonts w:ascii="Arial" w:hAnsi="Arial" w:cs="Arial"/>
                <w:sz w:val="22"/>
                <w:szCs w:val="22"/>
              </w:rPr>
              <w:t>, and the role of CSPN in supporting CSP engagement and sharing learning and good practice, and it is significant that SE have supported this role.</w:t>
            </w:r>
          </w:p>
          <w:p w14:paraId="26C2C707" w14:textId="77777777" w:rsidR="00B469B1" w:rsidRDefault="00B469B1" w:rsidP="00A970BA">
            <w:pPr>
              <w:ind w:left="360"/>
              <w:rPr>
                <w:rFonts w:ascii="Arial" w:hAnsi="Arial" w:cs="Arial"/>
                <w:sz w:val="22"/>
                <w:szCs w:val="22"/>
              </w:rPr>
            </w:pPr>
          </w:p>
          <w:p w14:paraId="6BAB83CD" w14:textId="413139BE" w:rsidR="00B469B1" w:rsidRPr="00971A57" w:rsidRDefault="00B469B1" w:rsidP="00A970BA">
            <w:pPr>
              <w:ind w:left="360"/>
              <w:rPr>
                <w:rFonts w:ascii="Arial" w:hAnsi="Arial" w:cs="Arial"/>
                <w:sz w:val="22"/>
                <w:szCs w:val="22"/>
              </w:rPr>
            </w:pPr>
            <w:r>
              <w:rPr>
                <w:rFonts w:ascii="Arial" w:hAnsi="Arial" w:cs="Arial"/>
                <w:sz w:val="22"/>
                <w:szCs w:val="22"/>
              </w:rPr>
              <w:t>The Board were pleased to note and supported the partnership and asked to be kept updated.</w:t>
            </w:r>
          </w:p>
          <w:p w14:paraId="34CE3177" w14:textId="77777777" w:rsidR="00721FE0" w:rsidRPr="00DC3B94" w:rsidRDefault="00721FE0" w:rsidP="00A970BA">
            <w:pPr>
              <w:rPr>
                <w:rFonts w:asciiTheme="minorBidi" w:hAnsiTheme="minorBidi" w:cstheme="minorBidi"/>
                <w:sz w:val="22"/>
                <w:szCs w:val="22"/>
              </w:rPr>
            </w:pPr>
          </w:p>
          <w:p w14:paraId="654C7CD1" w14:textId="77777777" w:rsidR="00721FE0" w:rsidRPr="00DC3B94" w:rsidRDefault="00721FE0" w:rsidP="00A970BA">
            <w:pPr>
              <w:pStyle w:val="ListParagraph"/>
              <w:numPr>
                <w:ilvl w:val="0"/>
                <w:numId w:val="5"/>
              </w:numPr>
              <w:rPr>
                <w:rFonts w:asciiTheme="minorBidi" w:hAnsiTheme="minorBidi" w:cstheme="minorBidi"/>
                <w:b/>
                <w:bCs/>
              </w:rPr>
            </w:pPr>
            <w:r w:rsidRPr="00DC3B94">
              <w:rPr>
                <w:rFonts w:asciiTheme="minorBidi" w:hAnsiTheme="minorBidi" w:cstheme="minorBidi"/>
                <w:b/>
                <w:bCs/>
              </w:rPr>
              <w:t>Subs Pay</w:t>
            </w:r>
          </w:p>
          <w:p w14:paraId="34F3321D" w14:textId="147E6F9D" w:rsidR="00B469B1" w:rsidRPr="00DC3B94" w:rsidRDefault="00971A57" w:rsidP="00A970BA">
            <w:pPr>
              <w:ind w:left="360"/>
              <w:rPr>
                <w:rFonts w:asciiTheme="minorBidi" w:hAnsiTheme="minorBidi" w:cstheme="minorBidi"/>
                <w:sz w:val="22"/>
                <w:szCs w:val="22"/>
              </w:rPr>
            </w:pPr>
            <w:r w:rsidRPr="00971A57">
              <w:rPr>
                <w:rFonts w:asciiTheme="minorBidi" w:hAnsiTheme="minorBidi" w:cstheme="minorBidi"/>
                <w:bCs/>
                <w:sz w:val="22"/>
                <w:szCs w:val="22"/>
              </w:rPr>
              <w:t>Lee updated the Board on initial discussions</w:t>
            </w:r>
            <w:r w:rsidR="00B469B1">
              <w:rPr>
                <w:rFonts w:asciiTheme="minorBidi" w:hAnsiTheme="minorBidi" w:cstheme="minorBidi"/>
                <w:bCs/>
                <w:sz w:val="22"/>
                <w:szCs w:val="22"/>
              </w:rPr>
              <w:t xml:space="preserve"> which</w:t>
            </w:r>
            <w:r w:rsidRPr="00971A57">
              <w:rPr>
                <w:rFonts w:asciiTheme="minorBidi" w:hAnsiTheme="minorBidi" w:cstheme="minorBidi"/>
                <w:bCs/>
                <w:sz w:val="22"/>
                <w:szCs w:val="22"/>
              </w:rPr>
              <w:t xml:space="preserve"> </w:t>
            </w:r>
            <w:r w:rsidR="00B469B1" w:rsidRPr="00DC3B94">
              <w:rPr>
                <w:rFonts w:asciiTheme="minorBidi" w:hAnsiTheme="minorBidi" w:cstheme="minorBidi"/>
                <w:sz w:val="22"/>
                <w:szCs w:val="22"/>
              </w:rPr>
              <w:t>Adam</w:t>
            </w:r>
            <w:r w:rsidR="00B469B1">
              <w:rPr>
                <w:rFonts w:asciiTheme="minorBidi" w:hAnsiTheme="minorBidi" w:cstheme="minorBidi"/>
                <w:sz w:val="22"/>
                <w:szCs w:val="22"/>
              </w:rPr>
              <w:t xml:space="preserve"> walker has been supporting </w:t>
            </w:r>
            <w:r w:rsidRPr="00971A57">
              <w:rPr>
                <w:rFonts w:asciiTheme="minorBidi" w:hAnsiTheme="minorBidi" w:cstheme="minorBidi"/>
                <w:bCs/>
                <w:sz w:val="22"/>
                <w:szCs w:val="22"/>
              </w:rPr>
              <w:t>with a potential commercial partner which could be a</w:t>
            </w:r>
            <w:r w:rsidR="0053496D">
              <w:rPr>
                <w:rFonts w:asciiTheme="minorBidi" w:hAnsiTheme="minorBidi" w:cstheme="minorBidi"/>
                <w:bCs/>
                <w:sz w:val="22"/>
                <w:szCs w:val="22"/>
              </w:rPr>
              <w:t>nother</w:t>
            </w:r>
            <w:r w:rsidRPr="00971A57">
              <w:rPr>
                <w:rFonts w:asciiTheme="minorBidi" w:hAnsiTheme="minorBidi" w:cstheme="minorBidi"/>
                <w:bCs/>
                <w:sz w:val="22"/>
                <w:szCs w:val="22"/>
              </w:rPr>
              <w:t xml:space="preserve"> model for other future partnerships. </w:t>
            </w:r>
            <w:r w:rsidR="00B469B1">
              <w:rPr>
                <w:rFonts w:asciiTheme="minorBidi" w:hAnsiTheme="minorBidi" w:cstheme="minorBidi"/>
                <w:bCs/>
                <w:sz w:val="22"/>
                <w:szCs w:val="22"/>
              </w:rPr>
              <w:t xml:space="preserve">  This organisation is involved in simplifying online payments and has a model similar to</w:t>
            </w:r>
            <w:r w:rsidR="00B469B1">
              <w:rPr>
                <w:rFonts w:asciiTheme="minorBidi" w:hAnsiTheme="minorBidi" w:cstheme="minorBidi"/>
                <w:sz w:val="22"/>
                <w:szCs w:val="22"/>
              </w:rPr>
              <w:t xml:space="preserve"> parent pay, currently in restaurants, that they wish to create a model for sports organisations.  </w:t>
            </w:r>
            <w:r w:rsidR="00721FE0" w:rsidRPr="00DC3B94">
              <w:rPr>
                <w:rFonts w:asciiTheme="minorBidi" w:hAnsiTheme="minorBidi" w:cstheme="minorBidi"/>
                <w:sz w:val="22"/>
                <w:szCs w:val="22"/>
              </w:rPr>
              <w:t>.</w:t>
            </w:r>
            <w:r w:rsidR="00B469B1">
              <w:rPr>
                <w:rFonts w:asciiTheme="minorBidi" w:hAnsiTheme="minorBidi" w:cstheme="minorBidi"/>
                <w:sz w:val="22"/>
                <w:szCs w:val="22"/>
              </w:rPr>
              <w:t xml:space="preserve">They would like to partner with us as a route to market to bring credibility and as a sponsorship </w:t>
            </w:r>
            <w:proofErr w:type="spellStart"/>
            <w:r w:rsidR="00B469B1">
              <w:rPr>
                <w:rFonts w:asciiTheme="minorBidi" w:hAnsiTheme="minorBidi" w:cstheme="minorBidi"/>
                <w:sz w:val="22"/>
                <w:szCs w:val="22"/>
              </w:rPr>
              <w:t>nd</w:t>
            </w:r>
            <w:proofErr w:type="spellEnd"/>
            <w:r w:rsidR="00B469B1">
              <w:rPr>
                <w:rFonts w:asciiTheme="minorBidi" w:hAnsiTheme="minorBidi" w:cstheme="minorBidi"/>
                <w:sz w:val="22"/>
                <w:szCs w:val="22"/>
              </w:rPr>
              <w:t xml:space="preserve"> </w:t>
            </w:r>
            <w:proofErr w:type="spellStart"/>
            <w:r w:rsidR="00B469B1">
              <w:rPr>
                <w:rFonts w:asciiTheme="minorBidi" w:hAnsiTheme="minorBidi" w:cstheme="minorBidi"/>
                <w:sz w:val="22"/>
                <w:szCs w:val="22"/>
              </w:rPr>
              <w:t>csr</w:t>
            </w:r>
            <w:proofErr w:type="spellEnd"/>
            <w:r w:rsidR="00B469B1">
              <w:rPr>
                <w:rFonts w:asciiTheme="minorBidi" w:hAnsiTheme="minorBidi" w:cstheme="minorBidi"/>
                <w:sz w:val="22"/>
                <w:szCs w:val="22"/>
              </w:rPr>
              <w:t xml:space="preserve"> angle, putting a share of revenues back </w:t>
            </w:r>
            <w:r w:rsidR="00721FE0" w:rsidRPr="00DC3B94">
              <w:rPr>
                <w:rFonts w:asciiTheme="minorBidi" w:hAnsiTheme="minorBidi" w:cstheme="minorBidi"/>
                <w:sz w:val="22"/>
                <w:szCs w:val="22"/>
              </w:rPr>
              <w:t>into grassroots sport using the network.</w:t>
            </w:r>
            <w:r w:rsidR="00B469B1" w:rsidRPr="00DC3B94">
              <w:rPr>
                <w:rFonts w:asciiTheme="minorBidi" w:hAnsiTheme="minorBidi" w:cstheme="minorBidi"/>
                <w:sz w:val="22"/>
                <w:szCs w:val="22"/>
              </w:rPr>
              <w:t xml:space="preserve"> Also </w:t>
            </w:r>
            <w:r w:rsidR="00B469B1">
              <w:rPr>
                <w:rFonts w:asciiTheme="minorBidi" w:hAnsiTheme="minorBidi" w:cstheme="minorBidi"/>
                <w:sz w:val="22"/>
                <w:szCs w:val="22"/>
              </w:rPr>
              <w:t xml:space="preserve">potential partnership with </w:t>
            </w:r>
            <w:r w:rsidR="00B469B1" w:rsidRPr="00DC3B94">
              <w:rPr>
                <w:rFonts w:asciiTheme="minorBidi" w:hAnsiTheme="minorBidi" w:cstheme="minorBidi"/>
                <w:sz w:val="22"/>
                <w:szCs w:val="22"/>
              </w:rPr>
              <w:t xml:space="preserve">SRA </w:t>
            </w:r>
            <w:r w:rsidR="00B469B1">
              <w:rPr>
                <w:rFonts w:asciiTheme="minorBidi" w:hAnsiTheme="minorBidi" w:cstheme="minorBidi"/>
                <w:sz w:val="22"/>
                <w:szCs w:val="22"/>
              </w:rPr>
              <w:t>as a further route to market.</w:t>
            </w:r>
            <w:r w:rsidR="00B469B1" w:rsidRPr="00DC3B94">
              <w:rPr>
                <w:rFonts w:asciiTheme="minorBidi" w:hAnsiTheme="minorBidi" w:cstheme="minorBidi"/>
                <w:sz w:val="22"/>
                <w:szCs w:val="22"/>
              </w:rPr>
              <w:t xml:space="preserve"> </w:t>
            </w:r>
          </w:p>
          <w:p w14:paraId="6FB6F5B8" w14:textId="17C77025" w:rsidR="00721FE0" w:rsidRPr="00DC3B94" w:rsidRDefault="00721FE0" w:rsidP="00A970BA">
            <w:pPr>
              <w:rPr>
                <w:rFonts w:asciiTheme="minorBidi" w:hAnsiTheme="minorBidi" w:cstheme="minorBidi"/>
                <w:sz w:val="22"/>
                <w:szCs w:val="22"/>
              </w:rPr>
            </w:pPr>
          </w:p>
          <w:p w14:paraId="1378BE49" w14:textId="2081F114" w:rsidR="00721FE0" w:rsidRPr="00DC3B94" w:rsidRDefault="00721FE0" w:rsidP="00A970BA">
            <w:pPr>
              <w:ind w:left="360"/>
              <w:rPr>
                <w:rFonts w:asciiTheme="minorBidi" w:hAnsiTheme="minorBidi" w:cstheme="minorBidi"/>
                <w:sz w:val="22"/>
                <w:szCs w:val="22"/>
              </w:rPr>
            </w:pPr>
            <w:r w:rsidRPr="00DC3B94">
              <w:rPr>
                <w:rFonts w:asciiTheme="minorBidi" w:hAnsiTheme="minorBidi" w:cstheme="minorBidi"/>
                <w:sz w:val="22"/>
                <w:szCs w:val="22"/>
              </w:rPr>
              <w:t xml:space="preserve">Lee </w:t>
            </w:r>
            <w:r w:rsidR="00B469B1">
              <w:rPr>
                <w:rFonts w:asciiTheme="minorBidi" w:hAnsiTheme="minorBidi" w:cstheme="minorBidi"/>
                <w:sz w:val="22"/>
                <w:szCs w:val="22"/>
              </w:rPr>
              <w:t>highlighted that there was potential to develop</w:t>
            </w:r>
            <w:r w:rsidRPr="00DC3B94">
              <w:rPr>
                <w:rFonts w:asciiTheme="minorBidi" w:hAnsiTheme="minorBidi" w:cstheme="minorBidi"/>
                <w:sz w:val="22"/>
                <w:szCs w:val="22"/>
              </w:rPr>
              <w:t xml:space="preserve"> </w:t>
            </w:r>
            <w:r w:rsidR="00B469B1">
              <w:rPr>
                <w:rFonts w:asciiTheme="minorBidi" w:hAnsiTheme="minorBidi" w:cstheme="minorBidi"/>
                <w:sz w:val="22"/>
                <w:szCs w:val="22"/>
              </w:rPr>
              <w:t>a</w:t>
            </w:r>
            <w:r w:rsidRPr="00DC3B94">
              <w:rPr>
                <w:rFonts w:asciiTheme="minorBidi" w:hAnsiTheme="minorBidi" w:cstheme="minorBidi"/>
                <w:sz w:val="22"/>
                <w:szCs w:val="22"/>
              </w:rPr>
              <w:t xml:space="preserve"> portfolio of products </w:t>
            </w:r>
            <w:r w:rsidR="00B469B1">
              <w:rPr>
                <w:rFonts w:asciiTheme="minorBidi" w:hAnsiTheme="minorBidi" w:cstheme="minorBidi"/>
                <w:sz w:val="22"/>
                <w:szCs w:val="22"/>
              </w:rPr>
              <w:t xml:space="preserve">for clubs as part of our role </w:t>
            </w:r>
            <w:r w:rsidRPr="00DC3B94">
              <w:rPr>
                <w:rFonts w:asciiTheme="minorBidi" w:hAnsiTheme="minorBidi" w:cstheme="minorBidi"/>
                <w:sz w:val="22"/>
                <w:szCs w:val="22"/>
              </w:rPr>
              <w:t xml:space="preserve">to help core market support </w:t>
            </w:r>
            <w:r w:rsidR="00B469B1">
              <w:rPr>
                <w:rFonts w:asciiTheme="minorBidi" w:hAnsiTheme="minorBidi" w:cstheme="minorBidi"/>
                <w:sz w:val="22"/>
                <w:szCs w:val="22"/>
              </w:rPr>
              <w:t>be more self-reliant.</w:t>
            </w:r>
          </w:p>
          <w:p w14:paraId="2EF0EC18" w14:textId="72264D63" w:rsidR="00B469B1" w:rsidRDefault="00B469B1" w:rsidP="00A970BA">
            <w:pPr>
              <w:ind w:left="360"/>
              <w:rPr>
                <w:rFonts w:asciiTheme="minorBidi" w:hAnsiTheme="minorBidi" w:cstheme="minorBidi"/>
                <w:sz w:val="22"/>
                <w:szCs w:val="22"/>
              </w:rPr>
            </w:pPr>
            <w:r w:rsidRPr="00B469B1">
              <w:rPr>
                <w:rFonts w:asciiTheme="minorBidi" w:hAnsiTheme="minorBidi" w:cstheme="minorBidi"/>
                <w:b/>
                <w:sz w:val="22"/>
                <w:szCs w:val="22"/>
              </w:rPr>
              <w:t>Conclusion/Action</w:t>
            </w:r>
            <w:r>
              <w:rPr>
                <w:rFonts w:asciiTheme="minorBidi" w:hAnsiTheme="minorBidi" w:cstheme="minorBidi"/>
                <w:b/>
                <w:sz w:val="22"/>
                <w:szCs w:val="22"/>
              </w:rPr>
              <w:t xml:space="preserve"> - </w:t>
            </w:r>
            <w:r>
              <w:rPr>
                <w:rFonts w:asciiTheme="minorBidi" w:hAnsiTheme="minorBidi" w:cstheme="minorBidi"/>
                <w:sz w:val="22"/>
                <w:szCs w:val="22"/>
              </w:rPr>
              <w:t xml:space="preserve">The Board were very supportive in principle and requested Lee and Adam to progress further and provide further information including a worked up proposal, due diligence, competitor analysis / market testing and to ensure it works for CSPs.  </w:t>
            </w:r>
          </w:p>
          <w:p w14:paraId="245395B7" w14:textId="77777777" w:rsidR="00721FE0" w:rsidRPr="00DC3B94" w:rsidRDefault="00721FE0" w:rsidP="00A970BA">
            <w:pPr>
              <w:ind w:left="360"/>
              <w:rPr>
                <w:rFonts w:asciiTheme="minorBidi" w:hAnsiTheme="minorBidi" w:cstheme="minorBidi"/>
                <w:sz w:val="22"/>
                <w:szCs w:val="22"/>
              </w:rPr>
            </w:pPr>
          </w:p>
          <w:p w14:paraId="35A36632" w14:textId="77777777" w:rsidR="00721FE0" w:rsidRPr="00DC3B94" w:rsidRDefault="00721FE0" w:rsidP="00A970BA">
            <w:pPr>
              <w:rPr>
                <w:rFonts w:asciiTheme="minorBidi" w:hAnsiTheme="minorBidi" w:cstheme="minorBidi"/>
                <w:sz w:val="22"/>
                <w:szCs w:val="22"/>
              </w:rPr>
            </w:pPr>
          </w:p>
          <w:p w14:paraId="58946866" w14:textId="77777777" w:rsidR="00721FE0" w:rsidRPr="00DC3B94" w:rsidRDefault="00721FE0" w:rsidP="00A970BA">
            <w:pPr>
              <w:pStyle w:val="ListParagraph"/>
              <w:numPr>
                <w:ilvl w:val="0"/>
                <w:numId w:val="5"/>
              </w:numPr>
              <w:rPr>
                <w:rFonts w:asciiTheme="minorBidi" w:hAnsiTheme="minorBidi" w:cstheme="minorBidi"/>
                <w:b/>
                <w:bCs/>
              </w:rPr>
            </w:pPr>
            <w:r w:rsidRPr="00DC3B94">
              <w:rPr>
                <w:rFonts w:asciiTheme="minorBidi" w:hAnsiTheme="minorBidi" w:cstheme="minorBidi"/>
                <w:b/>
                <w:bCs/>
              </w:rPr>
              <w:t>Podium Partners</w:t>
            </w:r>
          </w:p>
          <w:p w14:paraId="488C58A4" w14:textId="02732999" w:rsidR="00597F34" w:rsidRDefault="00597F34" w:rsidP="00A970BA">
            <w:pPr>
              <w:ind w:left="360"/>
              <w:rPr>
                <w:rFonts w:asciiTheme="minorBidi" w:hAnsiTheme="minorBidi" w:cstheme="minorBidi"/>
                <w:sz w:val="22"/>
                <w:szCs w:val="22"/>
              </w:rPr>
            </w:pPr>
            <w:r>
              <w:rPr>
                <w:rFonts w:asciiTheme="minorBidi" w:hAnsiTheme="minorBidi" w:cstheme="minorBidi"/>
                <w:sz w:val="22"/>
                <w:szCs w:val="22"/>
              </w:rPr>
              <w:t xml:space="preserve">Lee reminded Board of the discussions over recent months to support this charitable </w:t>
            </w:r>
            <w:r w:rsidR="00721FE0" w:rsidRPr="00DC3B94">
              <w:rPr>
                <w:rFonts w:asciiTheme="minorBidi" w:hAnsiTheme="minorBidi" w:cstheme="minorBidi"/>
                <w:sz w:val="22"/>
                <w:szCs w:val="22"/>
              </w:rPr>
              <w:t>C</w:t>
            </w:r>
            <w:r>
              <w:rPr>
                <w:rFonts w:asciiTheme="minorBidi" w:hAnsiTheme="minorBidi" w:cstheme="minorBidi"/>
                <w:sz w:val="22"/>
                <w:szCs w:val="22"/>
              </w:rPr>
              <w:t xml:space="preserve">rowd funding platform for sport.  Two main USPs – specific to sport and being charitable it attracts gift aid on donations.  Proved the concept with some CSPs but not yet financially sustainable and the bid we supported to SE unsuccessful although they have offered support.  </w:t>
            </w:r>
          </w:p>
          <w:p w14:paraId="7EF04FD6" w14:textId="77777777" w:rsidR="00597F34" w:rsidRDefault="00597F34" w:rsidP="00A970BA">
            <w:pPr>
              <w:ind w:left="360"/>
              <w:rPr>
                <w:rFonts w:asciiTheme="minorBidi" w:hAnsiTheme="minorBidi" w:cstheme="minorBidi"/>
                <w:sz w:val="22"/>
                <w:szCs w:val="22"/>
              </w:rPr>
            </w:pPr>
          </w:p>
          <w:p w14:paraId="507601E5" w14:textId="2B47DCDA" w:rsidR="00721FE0" w:rsidRPr="00DC3B94" w:rsidRDefault="00597F34" w:rsidP="00A970BA">
            <w:pPr>
              <w:ind w:left="360"/>
              <w:rPr>
                <w:rFonts w:asciiTheme="minorBidi" w:hAnsiTheme="minorBidi" w:cstheme="minorBidi"/>
                <w:sz w:val="22"/>
                <w:szCs w:val="22"/>
              </w:rPr>
            </w:pPr>
            <w:r>
              <w:rPr>
                <w:rFonts w:asciiTheme="minorBidi" w:hAnsiTheme="minorBidi" w:cstheme="minorBidi"/>
                <w:sz w:val="22"/>
                <w:szCs w:val="22"/>
              </w:rPr>
              <w:t xml:space="preserve">To progress they are seeking </w:t>
            </w:r>
            <w:r w:rsidR="00721FE0" w:rsidRPr="00DC3B94">
              <w:rPr>
                <w:rFonts w:asciiTheme="minorBidi" w:hAnsiTheme="minorBidi" w:cstheme="minorBidi"/>
                <w:sz w:val="22"/>
                <w:szCs w:val="22"/>
              </w:rPr>
              <w:t xml:space="preserve">£18,000 </w:t>
            </w:r>
            <w:r>
              <w:rPr>
                <w:rFonts w:asciiTheme="minorBidi" w:hAnsiTheme="minorBidi" w:cstheme="minorBidi"/>
                <w:sz w:val="22"/>
                <w:szCs w:val="22"/>
              </w:rPr>
              <w:t xml:space="preserve">pa support from CSPN and SRA in return for all future surpluses.  </w:t>
            </w:r>
            <w:r w:rsidR="00721FE0" w:rsidRPr="00DC3B94">
              <w:rPr>
                <w:rFonts w:asciiTheme="minorBidi" w:hAnsiTheme="minorBidi" w:cstheme="minorBidi"/>
                <w:sz w:val="22"/>
                <w:szCs w:val="22"/>
              </w:rPr>
              <w:t xml:space="preserve"> </w:t>
            </w:r>
          </w:p>
          <w:p w14:paraId="5A339D29" w14:textId="77777777" w:rsidR="00721FE0" w:rsidRPr="00DC3B94" w:rsidRDefault="00721FE0" w:rsidP="00A970BA">
            <w:pPr>
              <w:ind w:left="360"/>
              <w:rPr>
                <w:rFonts w:asciiTheme="minorBidi" w:hAnsiTheme="minorBidi" w:cstheme="minorBidi"/>
                <w:sz w:val="22"/>
                <w:szCs w:val="22"/>
              </w:rPr>
            </w:pPr>
          </w:p>
          <w:p w14:paraId="0921081D" w14:textId="7FD2C33C" w:rsidR="00721FE0" w:rsidRDefault="00721FE0" w:rsidP="00A970BA">
            <w:pPr>
              <w:ind w:left="360"/>
              <w:rPr>
                <w:rFonts w:asciiTheme="minorBidi" w:hAnsiTheme="minorBidi" w:cstheme="minorBidi"/>
                <w:sz w:val="22"/>
                <w:szCs w:val="22"/>
              </w:rPr>
            </w:pPr>
            <w:r w:rsidRPr="00DC3B94">
              <w:rPr>
                <w:rFonts w:asciiTheme="minorBidi" w:hAnsiTheme="minorBidi" w:cstheme="minorBidi"/>
                <w:sz w:val="22"/>
                <w:szCs w:val="22"/>
              </w:rPr>
              <w:t>Sue reported in GBA not that imp</w:t>
            </w:r>
            <w:r w:rsidR="00597F34">
              <w:rPr>
                <w:rFonts w:asciiTheme="minorBidi" w:hAnsiTheme="minorBidi" w:cstheme="minorBidi"/>
                <w:sz w:val="22"/>
                <w:szCs w:val="22"/>
              </w:rPr>
              <w:t xml:space="preserve">ressed with website but lee reported a new site has now been created. </w:t>
            </w:r>
          </w:p>
          <w:p w14:paraId="2A2FAB4D" w14:textId="4D6066A1" w:rsidR="00597F34" w:rsidRPr="00DC3B94" w:rsidRDefault="00597F34" w:rsidP="00A970BA">
            <w:pPr>
              <w:ind w:left="360"/>
              <w:rPr>
                <w:rFonts w:asciiTheme="minorBidi" w:hAnsiTheme="minorBidi" w:cstheme="minorBidi"/>
                <w:sz w:val="22"/>
                <w:szCs w:val="22"/>
              </w:rPr>
            </w:pPr>
            <w:r>
              <w:rPr>
                <w:rFonts w:asciiTheme="minorBidi" w:hAnsiTheme="minorBidi" w:cstheme="minorBidi"/>
                <w:sz w:val="22"/>
                <w:szCs w:val="22"/>
              </w:rPr>
              <w:t xml:space="preserve">Matt questioned take up compared to other similar platforms </w:t>
            </w:r>
            <w:proofErr w:type="spellStart"/>
            <w:r>
              <w:rPr>
                <w:rFonts w:asciiTheme="minorBidi" w:hAnsiTheme="minorBidi" w:cstheme="minorBidi"/>
                <w:sz w:val="22"/>
                <w:szCs w:val="22"/>
              </w:rPr>
              <w:t>eg</w:t>
            </w:r>
            <w:proofErr w:type="spellEnd"/>
            <w:r>
              <w:rPr>
                <w:rFonts w:asciiTheme="minorBidi" w:hAnsiTheme="minorBidi" w:cstheme="minorBidi"/>
                <w:sz w:val="22"/>
                <w:szCs w:val="22"/>
              </w:rPr>
              <w:t xml:space="preserve"> space hive.</w:t>
            </w:r>
          </w:p>
          <w:p w14:paraId="38012348" w14:textId="77777777" w:rsidR="00597F34" w:rsidRDefault="00597F34" w:rsidP="00A970BA">
            <w:pPr>
              <w:ind w:left="360"/>
              <w:rPr>
                <w:rFonts w:asciiTheme="minorBidi" w:hAnsiTheme="minorBidi" w:cstheme="minorBidi"/>
                <w:sz w:val="22"/>
                <w:szCs w:val="22"/>
              </w:rPr>
            </w:pPr>
            <w:r>
              <w:rPr>
                <w:rFonts w:asciiTheme="minorBidi" w:hAnsiTheme="minorBidi" w:cstheme="minorBidi"/>
                <w:sz w:val="22"/>
                <w:szCs w:val="22"/>
              </w:rPr>
              <w:t xml:space="preserve">Concern about CSP time/ability to promote. Is there a strategic fit.  What is the risk &amp; chances of </w:t>
            </w:r>
            <w:proofErr w:type="gramStart"/>
            <w:r>
              <w:rPr>
                <w:rFonts w:asciiTheme="minorBidi" w:hAnsiTheme="minorBidi" w:cstheme="minorBidi"/>
                <w:sz w:val="22"/>
                <w:szCs w:val="22"/>
              </w:rPr>
              <w:t>success.</w:t>
            </w:r>
            <w:proofErr w:type="gramEnd"/>
          </w:p>
          <w:p w14:paraId="3FA384B9" w14:textId="1A4EB048" w:rsidR="00721FE0" w:rsidRPr="00DC3B94" w:rsidRDefault="00597F34" w:rsidP="00A970BA">
            <w:pPr>
              <w:ind w:left="360"/>
              <w:rPr>
                <w:rFonts w:asciiTheme="minorBidi" w:hAnsiTheme="minorBidi" w:cstheme="minorBidi"/>
                <w:sz w:val="22"/>
                <w:szCs w:val="22"/>
              </w:rPr>
            </w:pPr>
            <w:r>
              <w:rPr>
                <w:rFonts w:asciiTheme="minorBidi" w:hAnsiTheme="minorBidi" w:cstheme="minorBidi"/>
                <w:sz w:val="22"/>
                <w:szCs w:val="22"/>
              </w:rPr>
              <w:t>Adrian suggested</w:t>
            </w:r>
            <w:r w:rsidR="00721FE0" w:rsidRPr="00DC3B94">
              <w:rPr>
                <w:rFonts w:asciiTheme="minorBidi" w:hAnsiTheme="minorBidi" w:cstheme="minorBidi"/>
                <w:sz w:val="22"/>
                <w:szCs w:val="22"/>
              </w:rPr>
              <w:t xml:space="preserve"> a digital strategy is needed.</w:t>
            </w:r>
          </w:p>
          <w:p w14:paraId="7F2775E2" w14:textId="77777777" w:rsidR="00721FE0" w:rsidRPr="00DC3B94" w:rsidRDefault="00721FE0" w:rsidP="00A970BA">
            <w:pPr>
              <w:ind w:left="360"/>
              <w:rPr>
                <w:rFonts w:asciiTheme="minorBidi" w:hAnsiTheme="minorBidi" w:cstheme="minorBidi"/>
                <w:b/>
                <w:bCs/>
                <w:sz w:val="22"/>
                <w:szCs w:val="22"/>
              </w:rPr>
            </w:pPr>
          </w:p>
          <w:p w14:paraId="27E266A6" w14:textId="77777777" w:rsidR="00721FE0" w:rsidRPr="00DC3B94" w:rsidRDefault="00721FE0" w:rsidP="00A970BA">
            <w:pPr>
              <w:ind w:left="360"/>
              <w:rPr>
                <w:rFonts w:asciiTheme="minorBidi" w:hAnsiTheme="minorBidi" w:cstheme="minorBidi"/>
                <w:b/>
                <w:bCs/>
                <w:sz w:val="22"/>
                <w:szCs w:val="22"/>
              </w:rPr>
            </w:pPr>
            <w:r w:rsidRPr="00DC3B94">
              <w:rPr>
                <w:rFonts w:asciiTheme="minorBidi" w:hAnsiTheme="minorBidi" w:cstheme="minorBidi"/>
                <w:b/>
                <w:bCs/>
                <w:sz w:val="22"/>
                <w:szCs w:val="22"/>
              </w:rPr>
              <w:t>Action</w:t>
            </w:r>
          </w:p>
          <w:p w14:paraId="1F176046" w14:textId="75E34CB8" w:rsidR="00721FE0" w:rsidRPr="00597F34" w:rsidRDefault="00597F34" w:rsidP="00A970BA">
            <w:pPr>
              <w:pStyle w:val="ListParagraph"/>
              <w:numPr>
                <w:ilvl w:val="0"/>
                <w:numId w:val="5"/>
              </w:numPr>
              <w:rPr>
                <w:rFonts w:asciiTheme="minorBidi" w:hAnsiTheme="minorBidi" w:cstheme="minorBidi"/>
              </w:rPr>
            </w:pPr>
            <w:r>
              <w:rPr>
                <w:rFonts w:asciiTheme="minorBidi" w:hAnsiTheme="minorBidi" w:cstheme="minorBidi"/>
              </w:rPr>
              <w:t>Lee to continue to discuss and if felt questions could be addressed, to create a full business case for discussion by Board.</w:t>
            </w:r>
          </w:p>
          <w:p w14:paraId="5ED525E2" w14:textId="77777777" w:rsidR="00721FE0" w:rsidRPr="00DC3B94" w:rsidRDefault="00721FE0" w:rsidP="00A970BA">
            <w:pPr>
              <w:rPr>
                <w:rFonts w:asciiTheme="minorBidi" w:hAnsiTheme="minorBidi" w:cstheme="minorBidi"/>
                <w:sz w:val="22"/>
                <w:szCs w:val="22"/>
              </w:rPr>
            </w:pPr>
          </w:p>
          <w:p w14:paraId="59F31D62" w14:textId="77777777" w:rsidR="00721FE0" w:rsidRPr="00DC3B94" w:rsidRDefault="00721FE0" w:rsidP="00A970BA">
            <w:pPr>
              <w:rPr>
                <w:rFonts w:asciiTheme="minorBidi" w:hAnsiTheme="minorBidi" w:cstheme="minorBidi"/>
                <w:b/>
                <w:bCs/>
                <w:sz w:val="22"/>
                <w:szCs w:val="22"/>
              </w:rPr>
            </w:pPr>
          </w:p>
        </w:tc>
      </w:tr>
      <w:tr w:rsidR="00CE20F8" w:rsidRPr="00272700" w14:paraId="5B454F38" w14:textId="77777777" w:rsidTr="00A970BA">
        <w:tc>
          <w:tcPr>
            <w:tcW w:w="534" w:type="dxa"/>
          </w:tcPr>
          <w:p w14:paraId="27AAD4E3" w14:textId="0C758E74" w:rsidR="00CE20F8" w:rsidRDefault="00A970BA" w:rsidP="00A970BA">
            <w:pPr>
              <w:rPr>
                <w:rFonts w:ascii="Arial" w:hAnsi="Arial" w:cs="Arial"/>
              </w:rPr>
            </w:pPr>
            <w:r>
              <w:rPr>
                <w:rFonts w:ascii="Arial" w:hAnsi="Arial" w:cs="Arial"/>
              </w:rPr>
              <w:lastRenderedPageBreak/>
              <w:t>2</w:t>
            </w:r>
            <w:r w:rsidR="00597F34">
              <w:rPr>
                <w:rFonts w:ascii="Arial" w:hAnsi="Arial" w:cs="Arial"/>
              </w:rPr>
              <w:t>d</w:t>
            </w:r>
          </w:p>
        </w:tc>
        <w:tc>
          <w:tcPr>
            <w:tcW w:w="9728" w:type="dxa"/>
            <w:gridSpan w:val="2"/>
          </w:tcPr>
          <w:p w14:paraId="3FEB8B49" w14:textId="77777777" w:rsidR="00597F34" w:rsidRPr="00DC3B94" w:rsidRDefault="00597F34" w:rsidP="00A970BA">
            <w:pPr>
              <w:rPr>
                <w:rFonts w:asciiTheme="minorBidi" w:hAnsiTheme="minorBidi" w:cstheme="minorBidi"/>
                <w:b/>
                <w:bCs/>
                <w:sz w:val="22"/>
                <w:szCs w:val="22"/>
              </w:rPr>
            </w:pPr>
            <w:r w:rsidRPr="00DC3B94">
              <w:rPr>
                <w:rFonts w:asciiTheme="minorBidi" w:hAnsiTheme="minorBidi" w:cstheme="minorBidi"/>
                <w:b/>
                <w:bCs/>
                <w:sz w:val="22"/>
                <w:szCs w:val="22"/>
              </w:rPr>
              <w:t xml:space="preserve">Priority CSPs and Support </w:t>
            </w:r>
          </w:p>
          <w:p w14:paraId="4A4B36ED" w14:textId="6D874A64" w:rsidR="00597F34" w:rsidRDefault="00597F34" w:rsidP="00A970BA">
            <w:pPr>
              <w:rPr>
                <w:rFonts w:asciiTheme="minorBidi" w:hAnsiTheme="minorBidi" w:cstheme="minorBidi"/>
                <w:sz w:val="22"/>
                <w:szCs w:val="22"/>
              </w:rPr>
            </w:pPr>
            <w:r w:rsidRPr="00DC3B94">
              <w:rPr>
                <w:rFonts w:asciiTheme="minorBidi" w:hAnsiTheme="minorBidi" w:cstheme="minorBidi"/>
                <w:sz w:val="22"/>
                <w:szCs w:val="22"/>
              </w:rPr>
              <w:t xml:space="preserve">Lee </w:t>
            </w:r>
            <w:r>
              <w:rPr>
                <w:rFonts w:asciiTheme="minorBidi" w:hAnsiTheme="minorBidi" w:cstheme="minorBidi"/>
                <w:sz w:val="22"/>
                <w:szCs w:val="22"/>
              </w:rPr>
              <w:t xml:space="preserve">and Adrian updated the Board on some examples of work with individual </w:t>
            </w:r>
            <w:r w:rsidRPr="00DC3B94">
              <w:rPr>
                <w:rFonts w:asciiTheme="minorBidi" w:hAnsiTheme="minorBidi" w:cstheme="minorBidi"/>
                <w:sz w:val="22"/>
                <w:szCs w:val="22"/>
              </w:rPr>
              <w:t>CSPs u</w:t>
            </w:r>
            <w:r>
              <w:rPr>
                <w:rFonts w:asciiTheme="minorBidi" w:hAnsiTheme="minorBidi" w:cstheme="minorBidi"/>
                <w:sz w:val="22"/>
                <w:szCs w:val="22"/>
              </w:rPr>
              <w:t xml:space="preserve">ndergoing transition or experiencing performance issues.  </w:t>
            </w:r>
          </w:p>
          <w:p w14:paraId="7A3DC739" w14:textId="77777777" w:rsidR="00597F34" w:rsidRDefault="00597F34" w:rsidP="00A970BA">
            <w:pPr>
              <w:rPr>
                <w:rFonts w:asciiTheme="minorBidi" w:hAnsiTheme="minorBidi" w:cstheme="minorBidi"/>
                <w:sz w:val="22"/>
                <w:szCs w:val="22"/>
              </w:rPr>
            </w:pPr>
          </w:p>
          <w:p w14:paraId="50145101" w14:textId="1E570C32" w:rsidR="00597F34" w:rsidRDefault="00597F34" w:rsidP="00A970BA">
            <w:pPr>
              <w:rPr>
                <w:rFonts w:asciiTheme="minorBidi" w:hAnsiTheme="minorBidi" w:cstheme="minorBidi"/>
                <w:sz w:val="22"/>
                <w:szCs w:val="22"/>
              </w:rPr>
            </w:pPr>
            <w:r>
              <w:rPr>
                <w:rFonts w:asciiTheme="minorBidi" w:hAnsiTheme="minorBidi" w:cstheme="minorBidi"/>
                <w:sz w:val="22"/>
                <w:szCs w:val="22"/>
              </w:rPr>
              <w:t xml:space="preserve">Some past successes were highlighted such as </w:t>
            </w:r>
            <w:r w:rsidRPr="00DC3B94">
              <w:rPr>
                <w:rFonts w:asciiTheme="minorBidi" w:hAnsiTheme="minorBidi" w:cstheme="minorBidi"/>
                <w:sz w:val="22"/>
                <w:szCs w:val="22"/>
              </w:rPr>
              <w:t>Get Berkshire Active</w:t>
            </w:r>
            <w:r>
              <w:rPr>
                <w:rFonts w:asciiTheme="minorBidi" w:hAnsiTheme="minorBidi" w:cstheme="minorBidi"/>
                <w:sz w:val="22"/>
                <w:szCs w:val="22"/>
              </w:rPr>
              <w:t xml:space="preserve"> and London Sport</w:t>
            </w:r>
            <w:r w:rsidRPr="00DC3B94">
              <w:rPr>
                <w:rFonts w:asciiTheme="minorBidi" w:hAnsiTheme="minorBidi" w:cstheme="minorBidi"/>
                <w:sz w:val="22"/>
                <w:szCs w:val="22"/>
              </w:rPr>
              <w:t xml:space="preserve"> </w:t>
            </w:r>
            <w:r>
              <w:rPr>
                <w:rFonts w:asciiTheme="minorBidi" w:hAnsiTheme="minorBidi" w:cstheme="minorBidi"/>
                <w:sz w:val="22"/>
                <w:szCs w:val="22"/>
              </w:rPr>
              <w:t>which were e</w:t>
            </w:r>
            <w:r w:rsidRPr="00DC3B94">
              <w:rPr>
                <w:rFonts w:asciiTheme="minorBidi" w:hAnsiTheme="minorBidi" w:cstheme="minorBidi"/>
                <w:sz w:val="22"/>
                <w:szCs w:val="22"/>
              </w:rPr>
              <w:t>xample</w:t>
            </w:r>
            <w:r>
              <w:rPr>
                <w:rFonts w:asciiTheme="minorBidi" w:hAnsiTheme="minorBidi" w:cstheme="minorBidi"/>
                <w:sz w:val="22"/>
                <w:szCs w:val="22"/>
              </w:rPr>
              <w:t>s</w:t>
            </w:r>
            <w:r w:rsidRPr="00DC3B94">
              <w:rPr>
                <w:rFonts w:asciiTheme="minorBidi" w:hAnsiTheme="minorBidi" w:cstheme="minorBidi"/>
                <w:sz w:val="22"/>
                <w:szCs w:val="22"/>
              </w:rPr>
              <w:t xml:space="preserve"> of how CSPN </w:t>
            </w:r>
            <w:r>
              <w:rPr>
                <w:rFonts w:asciiTheme="minorBidi" w:hAnsiTheme="minorBidi" w:cstheme="minorBidi"/>
                <w:sz w:val="22"/>
                <w:szCs w:val="22"/>
              </w:rPr>
              <w:t xml:space="preserve">had </w:t>
            </w:r>
            <w:r w:rsidRPr="00DC3B94">
              <w:rPr>
                <w:rFonts w:asciiTheme="minorBidi" w:hAnsiTheme="minorBidi" w:cstheme="minorBidi"/>
                <w:sz w:val="22"/>
                <w:szCs w:val="22"/>
              </w:rPr>
              <w:t>supported chang</w:t>
            </w:r>
            <w:r>
              <w:rPr>
                <w:rFonts w:asciiTheme="minorBidi" w:hAnsiTheme="minorBidi" w:cstheme="minorBidi"/>
                <w:sz w:val="22"/>
                <w:szCs w:val="22"/>
              </w:rPr>
              <w:t>e and improvement</w:t>
            </w:r>
            <w:r w:rsidRPr="00DC3B94">
              <w:rPr>
                <w:rFonts w:asciiTheme="minorBidi" w:hAnsiTheme="minorBidi" w:cstheme="minorBidi"/>
                <w:sz w:val="22"/>
                <w:szCs w:val="22"/>
              </w:rPr>
              <w:t>.</w:t>
            </w:r>
          </w:p>
          <w:p w14:paraId="2D404209" w14:textId="77777777" w:rsidR="00597F34" w:rsidRPr="00DC3B94" w:rsidRDefault="00597F34" w:rsidP="00A970BA">
            <w:pPr>
              <w:rPr>
                <w:rFonts w:asciiTheme="minorBidi" w:hAnsiTheme="minorBidi" w:cstheme="minorBidi"/>
                <w:sz w:val="22"/>
                <w:szCs w:val="22"/>
              </w:rPr>
            </w:pPr>
          </w:p>
          <w:p w14:paraId="39D4433B" w14:textId="058231CD" w:rsidR="00597F34" w:rsidRDefault="00597F34" w:rsidP="00A970BA">
            <w:pPr>
              <w:rPr>
                <w:rFonts w:asciiTheme="minorBidi" w:hAnsiTheme="minorBidi" w:cstheme="minorBidi"/>
                <w:sz w:val="22"/>
                <w:szCs w:val="22"/>
              </w:rPr>
            </w:pPr>
            <w:r>
              <w:rPr>
                <w:rFonts w:asciiTheme="minorBidi" w:hAnsiTheme="minorBidi" w:cstheme="minorBidi"/>
                <w:sz w:val="22"/>
                <w:szCs w:val="22"/>
              </w:rPr>
              <w:t>It was noted that several CSPs c</w:t>
            </w:r>
            <w:r w:rsidRPr="00DC3B94">
              <w:rPr>
                <w:rFonts w:asciiTheme="minorBidi" w:hAnsiTheme="minorBidi" w:cstheme="minorBidi"/>
                <w:sz w:val="22"/>
                <w:szCs w:val="22"/>
              </w:rPr>
              <w:t xml:space="preserve">urrently </w:t>
            </w:r>
            <w:r>
              <w:rPr>
                <w:rFonts w:asciiTheme="minorBidi" w:hAnsiTheme="minorBidi" w:cstheme="minorBidi"/>
                <w:sz w:val="22"/>
                <w:szCs w:val="22"/>
              </w:rPr>
              <w:t>have interim management – support is being provided.</w:t>
            </w:r>
          </w:p>
          <w:p w14:paraId="6EBD2A69" w14:textId="77777777" w:rsidR="00597F34" w:rsidRDefault="00597F34" w:rsidP="00A970BA">
            <w:pPr>
              <w:rPr>
                <w:rFonts w:asciiTheme="minorBidi" w:hAnsiTheme="minorBidi" w:cstheme="minorBidi"/>
                <w:sz w:val="22"/>
                <w:szCs w:val="22"/>
              </w:rPr>
            </w:pPr>
          </w:p>
          <w:p w14:paraId="15322432" w14:textId="503C0490" w:rsidR="00597F34" w:rsidRPr="00DC3B94" w:rsidRDefault="00597F34" w:rsidP="00A970BA">
            <w:pPr>
              <w:rPr>
                <w:rFonts w:asciiTheme="minorBidi" w:hAnsiTheme="minorBidi" w:cstheme="minorBidi"/>
                <w:sz w:val="22"/>
                <w:szCs w:val="22"/>
              </w:rPr>
            </w:pPr>
            <w:r>
              <w:rPr>
                <w:rFonts w:asciiTheme="minorBidi" w:hAnsiTheme="minorBidi" w:cstheme="minorBidi"/>
                <w:sz w:val="22"/>
                <w:szCs w:val="22"/>
              </w:rPr>
              <w:t xml:space="preserve">3 have recently appointed a new CEO – London, </w:t>
            </w:r>
            <w:proofErr w:type="spellStart"/>
            <w:r>
              <w:rPr>
                <w:rFonts w:asciiTheme="minorBidi" w:hAnsiTheme="minorBidi" w:cstheme="minorBidi"/>
                <w:sz w:val="22"/>
                <w:szCs w:val="22"/>
              </w:rPr>
              <w:t>Lincs</w:t>
            </w:r>
            <w:proofErr w:type="spellEnd"/>
            <w:r>
              <w:rPr>
                <w:rFonts w:asciiTheme="minorBidi" w:hAnsiTheme="minorBidi" w:cstheme="minorBidi"/>
                <w:sz w:val="22"/>
                <w:szCs w:val="22"/>
              </w:rPr>
              <w:t>, Humber – support and induction had been provided.</w:t>
            </w:r>
          </w:p>
          <w:p w14:paraId="76B06ADE" w14:textId="77777777" w:rsidR="00597F34" w:rsidRPr="00DC3B94" w:rsidRDefault="00597F34" w:rsidP="00A970BA">
            <w:pPr>
              <w:rPr>
                <w:rFonts w:asciiTheme="minorBidi" w:hAnsiTheme="minorBidi" w:cstheme="minorBidi"/>
                <w:sz w:val="22"/>
                <w:szCs w:val="22"/>
              </w:rPr>
            </w:pPr>
          </w:p>
          <w:p w14:paraId="5B2D49B8" w14:textId="3314EA95" w:rsidR="00597F34" w:rsidRPr="00DC3B94" w:rsidRDefault="00597F34" w:rsidP="00A970BA">
            <w:pPr>
              <w:rPr>
                <w:rFonts w:asciiTheme="minorBidi" w:hAnsiTheme="minorBidi" w:cstheme="minorBidi"/>
                <w:sz w:val="22"/>
                <w:szCs w:val="22"/>
              </w:rPr>
            </w:pPr>
            <w:r>
              <w:rPr>
                <w:rFonts w:asciiTheme="minorBidi" w:hAnsiTheme="minorBidi" w:cstheme="minorBidi"/>
                <w:sz w:val="22"/>
                <w:szCs w:val="22"/>
              </w:rPr>
              <w:t xml:space="preserve">We are working with SE to agree stronger </w:t>
            </w:r>
            <w:r w:rsidRPr="00DC3B94">
              <w:rPr>
                <w:rFonts w:asciiTheme="minorBidi" w:hAnsiTheme="minorBidi" w:cstheme="minorBidi"/>
                <w:sz w:val="22"/>
                <w:szCs w:val="22"/>
              </w:rPr>
              <w:t>protocol</w:t>
            </w:r>
            <w:r>
              <w:rPr>
                <w:rFonts w:asciiTheme="minorBidi" w:hAnsiTheme="minorBidi" w:cstheme="minorBidi"/>
                <w:sz w:val="22"/>
                <w:szCs w:val="22"/>
              </w:rPr>
              <w:t xml:space="preserve">s and roles and responsibilities moving forwards. </w:t>
            </w:r>
            <w:r w:rsidRPr="00DC3B94">
              <w:rPr>
                <w:rFonts w:asciiTheme="minorBidi" w:hAnsiTheme="minorBidi" w:cstheme="minorBidi"/>
                <w:sz w:val="22"/>
                <w:szCs w:val="22"/>
              </w:rPr>
              <w:t xml:space="preserve"> </w:t>
            </w:r>
          </w:p>
          <w:p w14:paraId="73720DEE" w14:textId="77777777" w:rsidR="00597F34" w:rsidRPr="00DC3B94" w:rsidRDefault="00597F34" w:rsidP="00A970BA">
            <w:pPr>
              <w:rPr>
                <w:rFonts w:asciiTheme="minorBidi" w:hAnsiTheme="minorBidi" w:cstheme="minorBidi"/>
                <w:sz w:val="22"/>
                <w:szCs w:val="22"/>
              </w:rPr>
            </w:pPr>
          </w:p>
          <w:p w14:paraId="7D180172" w14:textId="0C4EA3F0" w:rsidR="00597F34" w:rsidRDefault="00597F34" w:rsidP="00A970BA">
            <w:pPr>
              <w:rPr>
                <w:rFonts w:asciiTheme="minorBidi" w:hAnsiTheme="minorBidi" w:cstheme="minorBidi"/>
                <w:sz w:val="22"/>
                <w:szCs w:val="22"/>
              </w:rPr>
            </w:pPr>
            <w:r>
              <w:rPr>
                <w:rFonts w:asciiTheme="minorBidi" w:hAnsiTheme="minorBidi" w:cstheme="minorBidi"/>
                <w:sz w:val="22"/>
                <w:szCs w:val="22"/>
              </w:rPr>
              <w:t>One CSP has not engaged CSPN in their transition and</w:t>
            </w:r>
            <w:r w:rsidRPr="00DC3B94">
              <w:rPr>
                <w:rFonts w:asciiTheme="minorBidi" w:hAnsiTheme="minorBidi" w:cstheme="minorBidi"/>
                <w:sz w:val="22"/>
                <w:szCs w:val="22"/>
              </w:rPr>
              <w:t xml:space="preserve"> </w:t>
            </w:r>
            <w:r>
              <w:rPr>
                <w:rFonts w:asciiTheme="minorBidi" w:hAnsiTheme="minorBidi" w:cstheme="minorBidi"/>
                <w:sz w:val="22"/>
                <w:szCs w:val="22"/>
              </w:rPr>
              <w:t xml:space="preserve">needs further discussion to confirm their ongoing support of CSPN.  </w:t>
            </w:r>
            <w:r w:rsidRPr="00DC3B94">
              <w:rPr>
                <w:rFonts w:asciiTheme="minorBidi" w:hAnsiTheme="minorBidi" w:cstheme="minorBidi"/>
                <w:sz w:val="22"/>
                <w:szCs w:val="22"/>
              </w:rPr>
              <w:t xml:space="preserve"> </w:t>
            </w:r>
            <w:r>
              <w:rPr>
                <w:rFonts w:asciiTheme="minorBidi" w:hAnsiTheme="minorBidi" w:cstheme="minorBidi"/>
                <w:sz w:val="22"/>
                <w:szCs w:val="22"/>
              </w:rPr>
              <w:t>Sue S offered to support discussions.</w:t>
            </w:r>
          </w:p>
          <w:p w14:paraId="1C94DFD6" w14:textId="77777777" w:rsidR="00597F34" w:rsidRDefault="00597F34" w:rsidP="00A970BA">
            <w:pPr>
              <w:rPr>
                <w:rFonts w:asciiTheme="minorBidi" w:hAnsiTheme="minorBidi" w:cstheme="minorBidi"/>
                <w:sz w:val="22"/>
                <w:szCs w:val="22"/>
              </w:rPr>
            </w:pPr>
          </w:p>
          <w:p w14:paraId="798D477D" w14:textId="5E6532DD" w:rsidR="00597F34" w:rsidRPr="00DC3B94" w:rsidRDefault="00597F34" w:rsidP="00A970BA">
            <w:pPr>
              <w:rPr>
                <w:rFonts w:asciiTheme="minorBidi" w:hAnsiTheme="minorBidi" w:cstheme="minorBidi"/>
                <w:sz w:val="22"/>
                <w:szCs w:val="22"/>
              </w:rPr>
            </w:pPr>
            <w:r>
              <w:rPr>
                <w:rFonts w:asciiTheme="minorBidi" w:hAnsiTheme="minorBidi" w:cstheme="minorBidi"/>
                <w:sz w:val="22"/>
                <w:szCs w:val="22"/>
              </w:rPr>
              <w:t xml:space="preserve">Nigel noted it was important to be clear about whether challenges related to engagement or performance.  </w:t>
            </w:r>
          </w:p>
          <w:p w14:paraId="3BFC7322" w14:textId="77777777" w:rsidR="00597F34" w:rsidRPr="00DC3B94" w:rsidRDefault="00597F34" w:rsidP="00A970BA">
            <w:pPr>
              <w:rPr>
                <w:rFonts w:asciiTheme="minorBidi" w:hAnsiTheme="minorBidi" w:cstheme="minorBidi"/>
                <w:sz w:val="22"/>
                <w:szCs w:val="22"/>
              </w:rPr>
            </w:pPr>
          </w:p>
          <w:p w14:paraId="5ED9A868" w14:textId="6F3C4026" w:rsidR="00597F34" w:rsidRPr="00DC3B94" w:rsidRDefault="00597F34" w:rsidP="00A970BA">
            <w:pPr>
              <w:rPr>
                <w:rFonts w:asciiTheme="minorBidi" w:hAnsiTheme="minorBidi" w:cstheme="minorBidi"/>
                <w:sz w:val="22"/>
                <w:szCs w:val="22"/>
              </w:rPr>
            </w:pPr>
            <w:r w:rsidRPr="00DC3B94">
              <w:rPr>
                <w:rFonts w:asciiTheme="minorBidi" w:hAnsiTheme="minorBidi" w:cstheme="minorBidi"/>
                <w:sz w:val="22"/>
                <w:szCs w:val="22"/>
              </w:rPr>
              <w:t xml:space="preserve">Agreed that </w:t>
            </w:r>
            <w:r>
              <w:rPr>
                <w:rFonts w:asciiTheme="minorBidi" w:hAnsiTheme="minorBidi" w:cstheme="minorBidi"/>
                <w:sz w:val="22"/>
                <w:szCs w:val="22"/>
              </w:rPr>
              <w:t xml:space="preserve">at times </w:t>
            </w:r>
            <w:r w:rsidRPr="00DC3B94">
              <w:rPr>
                <w:rFonts w:asciiTheme="minorBidi" w:hAnsiTheme="minorBidi" w:cstheme="minorBidi"/>
                <w:sz w:val="22"/>
                <w:szCs w:val="22"/>
              </w:rPr>
              <w:t>CSPs directors can</w:t>
            </w:r>
            <w:r>
              <w:rPr>
                <w:rFonts w:asciiTheme="minorBidi" w:hAnsiTheme="minorBidi" w:cstheme="minorBidi"/>
                <w:sz w:val="22"/>
                <w:szCs w:val="22"/>
              </w:rPr>
              <w:t xml:space="preserve"> provide peer support and CSPN has a role to facilitate this.</w:t>
            </w:r>
          </w:p>
          <w:p w14:paraId="5F1E7B71" w14:textId="77777777" w:rsidR="00597F34" w:rsidRPr="00DC3B94" w:rsidRDefault="00597F34" w:rsidP="00A970BA">
            <w:pPr>
              <w:rPr>
                <w:rFonts w:asciiTheme="minorBidi" w:hAnsiTheme="minorBidi" w:cstheme="minorBidi"/>
                <w:sz w:val="22"/>
                <w:szCs w:val="22"/>
              </w:rPr>
            </w:pPr>
          </w:p>
          <w:p w14:paraId="05614707" w14:textId="77777777" w:rsidR="00597F34" w:rsidRDefault="00597F34" w:rsidP="00A970BA">
            <w:pPr>
              <w:rPr>
                <w:rFonts w:asciiTheme="minorBidi" w:hAnsiTheme="minorBidi" w:cstheme="minorBidi"/>
                <w:sz w:val="22"/>
                <w:szCs w:val="22"/>
              </w:rPr>
            </w:pPr>
            <w:r w:rsidRPr="00DC3B94">
              <w:rPr>
                <w:rFonts w:asciiTheme="minorBidi" w:hAnsiTheme="minorBidi" w:cstheme="minorBidi"/>
                <w:sz w:val="22"/>
                <w:szCs w:val="22"/>
              </w:rPr>
              <w:t>Marg sugge</w:t>
            </w:r>
            <w:r>
              <w:rPr>
                <w:rFonts w:asciiTheme="minorBidi" w:hAnsiTheme="minorBidi" w:cstheme="minorBidi"/>
                <w:sz w:val="22"/>
                <w:szCs w:val="22"/>
              </w:rPr>
              <w:t>sted a risk matrix maybe useful.</w:t>
            </w:r>
          </w:p>
          <w:p w14:paraId="2F7279D7" w14:textId="16087CEE" w:rsidR="00597F34" w:rsidRPr="00DC3B94" w:rsidRDefault="00597F34" w:rsidP="00A970BA">
            <w:pPr>
              <w:rPr>
                <w:rFonts w:asciiTheme="minorBidi" w:hAnsiTheme="minorBidi" w:cstheme="minorBidi"/>
                <w:sz w:val="22"/>
                <w:szCs w:val="22"/>
              </w:rPr>
            </w:pPr>
            <w:r>
              <w:rPr>
                <w:rFonts w:asciiTheme="minorBidi" w:hAnsiTheme="minorBidi" w:cstheme="minorBidi"/>
                <w:sz w:val="22"/>
                <w:szCs w:val="22"/>
              </w:rPr>
              <w:t xml:space="preserve">Sue suggested </w:t>
            </w:r>
            <w:r w:rsidRPr="00DC3B94">
              <w:rPr>
                <w:rFonts w:asciiTheme="minorBidi" w:hAnsiTheme="minorBidi" w:cstheme="minorBidi"/>
                <w:sz w:val="22"/>
                <w:szCs w:val="22"/>
              </w:rPr>
              <w:t xml:space="preserve">a time management tool, </w:t>
            </w:r>
            <w:r>
              <w:rPr>
                <w:rFonts w:asciiTheme="minorBidi" w:hAnsiTheme="minorBidi" w:cstheme="minorBidi"/>
                <w:sz w:val="22"/>
                <w:szCs w:val="22"/>
              </w:rPr>
              <w:t>as we need to carefully allocate and maximise the impact of our capacity.</w:t>
            </w:r>
          </w:p>
          <w:p w14:paraId="55B8F423" w14:textId="77777777" w:rsidR="00597F34" w:rsidRPr="00DC3B94" w:rsidRDefault="00597F34" w:rsidP="00A970BA">
            <w:pPr>
              <w:rPr>
                <w:rFonts w:asciiTheme="minorBidi" w:hAnsiTheme="minorBidi" w:cstheme="minorBidi"/>
                <w:sz w:val="22"/>
                <w:szCs w:val="22"/>
              </w:rPr>
            </w:pPr>
          </w:p>
          <w:p w14:paraId="337AC40C" w14:textId="000DE3FD" w:rsidR="00597F34" w:rsidRPr="00DC3B94" w:rsidRDefault="00597F34" w:rsidP="00A970BA">
            <w:pPr>
              <w:rPr>
                <w:rFonts w:asciiTheme="minorBidi" w:hAnsiTheme="minorBidi" w:cstheme="minorBidi"/>
                <w:b/>
                <w:bCs/>
                <w:sz w:val="22"/>
                <w:szCs w:val="22"/>
              </w:rPr>
            </w:pPr>
            <w:r>
              <w:rPr>
                <w:rFonts w:asciiTheme="minorBidi" w:hAnsiTheme="minorBidi" w:cstheme="minorBidi"/>
                <w:b/>
                <w:bCs/>
                <w:sz w:val="22"/>
                <w:szCs w:val="22"/>
              </w:rPr>
              <w:t>Action</w:t>
            </w:r>
          </w:p>
          <w:p w14:paraId="07BFD854" w14:textId="417E3F80" w:rsidR="00597F34" w:rsidRPr="00DC3B94" w:rsidRDefault="00597F34" w:rsidP="00A970BA">
            <w:pPr>
              <w:rPr>
                <w:rFonts w:asciiTheme="minorBidi" w:hAnsiTheme="minorBidi" w:cstheme="minorBidi"/>
                <w:sz w:val="22"/>
                <w:szCs w:val="22"/>
              </w:rPr>
            </w:pPr>
            <w:r>
              <w:rPr>
                <w:rFonts w:asciiTheme="minorBidi" w:hAnsiTheme="minorBidi" w:cstheme="minorBidi"/>
                <w:sz w:val="22"/>
                <w:szCs w:val="22"/>
              </w:rPr>
              <w:t xml:space="preserve">Develop a mechanism to update Board on individual CSP challenges and risks.  </w:t>
            </w:r>
            <w:r w:rsidRPr="00DC3B94">
              <w:rPr>
                <w:rFonts w:asciiTheme="minorBidi" w:hAnsiTheme="minorBidi" w:cstheme="minorBidi"/>
                <w:sz w:val="22"/>
                <w:szCs w:val="22"/>
              </w:rPr>
              <w:t xml:space="preserve">Use future Board meeting to show case studies of </w:t>
            </w:r>
            <w:r>
              <w:rPr>
                <w:rFonts w:asciiTheme="minorBidi" w:hAnsiTheme="minorBidi" w:cstheme="minorBidi"/>
                <w:sz w:val="22"/>
                <w:szCs w:val="22"/>
              </w:rPr>
              <w:t xml:space="preserve">individual CSP work and </w:t>
            </w:r>
            <w:r w:rsidRPr="00DC3B94">
              <w:rPr>
                <w:rFonts w:asciiTheme="minorBidi" w:hAnsiTheme="minorBidi" w:cstheme="minorBidi"/>
                <w:sz w:val="22"/>
                <w:szCs w:val="22"/>
              </w:rPr>
              <w:t>how CSP net</w:t>
            </w:r>
            <w:r>
              <w:rPr>
                <w:rFonts w:asciiTheme="minorBidi" w:hAnsiTheme="minorBidi" w:cstheme="minorBidi"/>
                <w:sz w:val="22"/>
                <w:szCs w:val="22"/>
              </w:rPr>
              <w:t xml:space="preserve">work is supporting. </w:t>
            </w:r>
          </w:p>
          <w:p w14:paraId="5FB5C4A1" w14:textId="77777777" w:rsidR="00CE20F8" w:rsidRDefault="00CE20F8" w:rsidP="00A970BA">
            <w:pPr>
              <w:rPr>
                <w:rFonts w:asciiTheme="minorBidi" w:hAnsiTheme="minorBidi" w:cstheme="minorBidi"/>
                <w:b/>
                <w:bCs/>
                <w:sz w:val="22"/>
                <w:szCs w:val="22"/>
              </w:rPr>
            </w:pPr>
          </w:p>
        </w:tc>
      </w:tr>
      <w:tr w:rsidR="00597F34" w:rsidRPr="00272700" w14:paraId="655E8280" w14:textId="77777777" w:rsidTr="00A970BA">
        <w:tc>
          <w:tcPr>
            <w:tcW w:w="534" w:type="dxa"/>
          </w:tcPr>
          <w:p w14:paraId="4FC6FFD3" w14:textId="3266E819" w:rsidR="00597F34" w:rsidRPr="000E49EE" w:rsidRDefault="000E49EE" w:rsidP="00A970BA">
            <w:pPr>
              <w:rPr>
                <w:rFonts w:ascii="Arial" w:hAnsi="Arial" w:cs="Arial"/>
                <w:sz w:val="22"/>
                <w:szCs w:val="22"/>
              </w:rPr>
            </w:pPr>
            <w:r w:rsidRPr="000E49EE">
              <w:rPr>
                <w:rFonts w:ascii="Arial" w:hAnsi="Arial" w:cs="Arial"/>
                <w:sz w:val="22"/>
                <w:szCs w:val="22"/>
              </w:rPr>
              <w:t>3.</w:t>
            </w:r>
          </w:p>
        </w:tc>
        <w:tc>
          <w:tcPr>
            <w:tcW w:w="9728" w:type="dxa"/>
            <w:gridSpan w:val="2"/>
          </w:tcPr>
          <w:p w14:paraId="40A65962" w14:textId="77777777" w:rsidR="000E49EE" w:rsidRPr="000E49EE" w:rsidRDefault="000E49EE" w:rsidP="00A970BA">
            <w:pPr>
              <w:rPr>
                <w:rFonts w:asciiTheme="minorBidi" w:hAnsiTheme="minorBidi" w:cstheme="minorBidi"/>
                <w:b/>
                <w:sz w:val="22"/>
                <w:szCs w:val="22"/>
              </w:rPr>
            </w:pPr>
            <w:r w:rsidRPr="000E49EE">
              <w:rPr>
                <w:rFonts w:asciiTheme="minorBidi" w:hAnsiTheme="minorBidi" w:cstheme="minorBidi"/>
                <w:b/>
                <w:sz w:val="22"/>
                <w:szCs w:val="22"/>
              </w:rPr>
              <w:t xml:space="preserve">Future Strategy </w:t>
            </w:r>
          </w:p>
          <w:p w14:paraId="20512E00" w14:textId="77777777" w:rsidR="00597F34" w:rsidRPr="000E49EE" w:rsidRDefault="00597F34" w:rsidP="00A970BA">
            <w:pPr>
              <w:rPr>
                <w:rFonts w:asciiTheme="minorBidi" w:hAnsiTheme="minorBidi" w:cstheme="minorBidi"/>
                <w:b/>
                <w:bCs/>
                <w:sz w:val="22"/>
                <w:szCs w:val="22"/>
              </w:rPr>
            </w:pPr>
          </w:p>
        </w:tc>
      </w:tr>
      <w:tr w:rsidR="000E49EE" w:rsidRPr="00272700" w14:paraId="1C3CC259" w14:textId="77777777" w:rsidTr="00A970BA">
        <w:tc>
          <w:tcPr>
            <w:tcW w:w="534" w:type="dxa"/>
          </w:tcPr>
          <w:p w14:paraId="53D791CD" w14:textId="14E6A95F" w:rsidR="000E49EE" w:rsidRPr="000E49EE" w:rsidRDefault="00A970BA" w:rsidP="00A970BA">
            <w:pPr>
              <w:rPr>
                <w:rFonts w:ascii="Arial" w:hAnsi="Arial" w:cs="Arial"/>
                <w:sz w:val="22"/>
                <w:szCs w:val="22"/>
              </w:rPr>
            </w:pPr>
            <w:r>
              <w:rPr>
                <w:rFonts w:ascii="Arial" w:hAnsi="Arial" w:cs="Arial"/>
                <w:sz w:val="22"/>
                <w:szCs w:val="22"/>
              </w:rPr>
              <w:t>3</w:t>
            </w:r>
            <w:r w:rsidR="000E49EE" w:rsidRPr="000E49EE">
              <w:rPr>
                <w:rFonts w:ascii="Arial" w:hAnsi="Arial" w:cs="Arial"/>
                <w:sz w:val="22"/>
                <w:szCs w:val="22"/>
              </w:rPr>
              <w:t>a</w:t>
            </w:r>
          </w:p>
        </w:tc>
        <w:tc>
          <w:tcPr>
            <w:tcW w:w="9728" w:type="dxa"/>
            <w:gridSpan w:val="2"/>
          </w:tcPr>
          <w:p w14:paraId="5CD3DB36" w14:textId="77777777" w:rsidR="000E49EE" w:rsidRPr="005F223A" w:rsidRDefault="000E49EE" w:rsidP="00A970BA">
            <w:pPr>
              <w:rPr>
                <w:rFonts w:asciiTheme="minorBidi" w:hAnsiTheme="minorBidi" w:cstheme="minorBidi"/>
                <w:b/>
                <w:sz w:val="22"/>
                <w:szCs w:val="22"/>
              </w:rPr>
            </w:pPr>
            <w:r w:rsidRPr="005F223A">
              <w:rPr>
                <w:rFonts w:asciiTheme="minorBidi" w:hAnsiTheme="minorBidi" w:cstheme="minorBidi"/>
                <w:b/>
                <w:sz w:val="22"/>
                <w:szCs w:val="22"/>
              </w:rPr>
              <w:t>Sport England Funding of CSPs and CSPN</w:t>
            </w:r>
          </w:p>
          <w:p w14:paraId="51842BAF" w14:textId="39E9AB58" w:rsidR="000E49EE" w:rsidRPr="005F223A" w:rsidRDefault="000E49EE" w:rsidP="00A970BA">
            <w:pPr>
              <w:rPr>
                <w:rFonts w:asciiTheme="minorBidi" w:hAnsiTheme="minorBidi" w:cstheme="minorBidi"/>
                <w:bCs/>
                <w:sz w:val="22"/>
                <w:szCs w:val="22"/>
              </w:rPr>
            </w:pPr>
            <w:r w:rsidRPr="005F223A">
              <w:rPr>
                <w:rFonts w:asciiTheme="minorBidi" w:hAnsiTheme="minorBidi" w:cstheme="minorBidi"/>
                <w:bCs/>
                <w:sz w:val="22"/>
                <w:szCs w:val="22"/>
              </w:rPr>
              <w:t xml:space="preserve">Lee updated the Board on the current progress with Sport England funding of CSPs and some of the matters arising which would be taken forward with Sport England and CSPs.  On the whole progress was being made and it was positive, though some challenges had been highlighted through the discussions, </w:t>
            </w:r>
            <w:proofErr w:type="spellStart"/>
            <w:r w:rsidRPr="005F223A">
              <w:rPr>
                <w:rFonts w:asciiTheme="minorBidi" w:hAnsiTheme="minorBidi" w:cstheme="minorBidi"/>
                <w:bCs/>
                <w:sz w:val="22"/>
                <w:szCs w:val="22"/>
              </w:rPr>
              <w:t>eg</w:t>
            </w:r>
            <w:proofErr w:type="spellEnd"/>
            <w:r w:rsidRPr="005F223A">
              <w:rPr>
                <w:rFonts w:asciiTheme="minorBidi" w:hAnsiTheme="minorBidi" w:cstheme="minorBidi"/>
                <w:bCs/>
                <w:sz w:val="22"/>
                <w:szCs w:val="22"/>
              </w:rPr>
              <w:t>;</w:t>
            </w:r>
          </w:p>
          <w:p w14:paraId="0C2682B0" w14:textId="45B4CF7D" w:rsidR="000E49EE" w:rsidRPr="005F223A" w:rsidRDefault="000E49EE" w:rsidP="00A970BA">
            <w:pPr>
              <w:pStyle w:val="ListParagraph"/>
              <w:numPr>
                <w:ilvl w:val="0"/>
                <w:numId w:val="5"/>
              </w:numPr>
              <w:rPr>
                <w:rFonts w:asciiTheme="minorBidi" w:hAnsiTheme="minorBidi" w:cstheme="minorBidi"/>
              </w:rPr>
            </w:pPr>
            <w:r w:rsidRPr="005F223A">
              <w:rPr>
                <w:rFonts w:asciiTheme="minorBidi" w:hAnsiTheme="minorBidi" w:cstheme="minorBidi"/>
              </w:rPr>
              <w:t>level of ambition for CSPs vs deliverable expectations</w:t>
            </w:r>
          </w:p>
          <w:p w14:paraId="164AA40E" w14:textId="42962802" w:rsidR="000E49EE" w:rsidRPr="005F223A" w:rsidRDefault="000E49EE" w:rsidP="00A970BA">
            <w:pPr>
              <w:pStyle w:val="ListParagraph"/>
              <w:numPr>
                <w:ilvl w:val="0"/>
                <w:numId w:val="5"/>
              </w:numPr>
              <w:rPr>
                <w:rFonts w:asciiTheme="minorBidi" w:hAnsiTheme="minorBidi" w:cstheme="minorBidi"/>
              </w:rPr>
            </w:pPr>
            <w:r w:rsidRPr="005F223A">
              <w:rPr>
                <w:rFonts w:asciiTheme="minorBidi" w:hAnsiTheme="minorBidi" w:cstheme="minorBidi"/>
              </w:rPr>
              <w:t>how can w</w:t>
            </w:r>
            <w:r w:rsidR="005F223A" w:rsidRPr="005F223A">
              <w:rPr>
                <w:rFonts w:asciiTheme="minorBidi" w:hAnsiTheme="minorBidi" w:cstheme="minorBidi"/>
              </w:rPr>
              <w:t>e demonstrate collective impact given bespoke local a</w:t>
            </w:r>
            <w:r w:rsidR="00870E82">
              <w:rPr>
                <w:rFonts w:asciiTheme="minorBidi" w:hAnsiTheme="minorBidi" w:cstheme="minorBidi"/>
              </w:rPr>
              <w:t>p</w:t>
            </w:r>
            <w:r w:rsidR="005F223A" w:rsidRPr="005F223A">
              <w:rPr>
                <w:rFonts w:asciiTheme="minorBidi" w:hAnsiTheme="minorBidi" w:cstheme="minorBidi"/>
              </w:rPr>
              <w:t>proach</w:t>
            </w:r>
          </w:p>
          <w:p w14:paraId="351A6502" w14:textId="77777777" w:rsidR="000E49EE" w:rsidRPr="005F223A" w:rsidRDefault="000E49EE" w:rsidP="00A970BA">
            <w:pPr>
              <w:pStyle w:val="ListParagraph"/>
              <w:numPr>
                <w:ilvl w:val="0"/>
                <w:numId w:val="5"/>
              </w:numPr>
              <w:rPr>
                <w:rFonts w:asciiTheme="minorBidi" w:hAnsiTheme="minorBidi" w:cstheme="minorBidi"/>
              </w:rPr>
            </w:pPr>
            <w:r w:rsidRPr="005F223A">
              <w:rPr>
                <w:rFonts w:asciiTheme="minorBidi" w:hAnsiTheme="minorBidi" w:cstheme="minorBidi"/>
              </w:rPr>
              <w:t xml:space="preserve">Selling the new role to stakeholders with more impactful description </w:t>
            </w:r>
          </w:p>
          <w:p w14:paraId="3C5346FC" w14:textId="77777777" w:rsidR="000E49EE" w:rsidRPr="005F223A" w:rsidRDefault="000E49EE" w:rsidP="00A970BA">
            <w:pPr>
              <w:pStyle w:val="ListParagraph"/>
              <w:numPr>
                <w:ilvl w:val="0"/>
                <w:numId w:val="5"/>
              </w:numPr>
              <w:rPr>
                <w:rFonts w:asciiTheme="minorBidi" w:hAnsiTheme="minorBidi" w:cstheme="minorBidi"/>
              </w:rPr>
            </w:pPr>
            <w:r w:rsidRPr="005F223A">
              <w:rPr>
                <w:rFonts w:asciiTheme="minorBidi" w:hAnsiTheme="minorBidi" w:cstheme="minorBidi"/>
              </w:rPr>
              <w:t>Integration with interdependencies between primary role and other roles</w:t>
            </w:r>
          </w:p>
          <w:p w14:paraId="44D2316C" w14:textId="3FBF8633" w:rsidR="000E49EE" w:rsidRPr="005F223A" w:rsidRDefault="000E49EE" w:rsidP="00A970BA">
            <w:pPr>
              <w:pStyle w:val="ListParagraph"/>
              <w:numPr>
                <w:ilvl w:val="0"/>
                <w:numId w:val="5"/>
              </w:numPr>
              <w:rPr>
                <w:rFonts w:asciiTheme="minorBidi" w:hAnsiTheme="minorBidi" w:cstheme="minorBidi"/>
              </w:rPr>
            </w:pPr>
            <w:r w:rsidRPr="005F223A">
              <w:rPr>
                <w:rFonts w:asciiTheme="minorBidi" w:hAnsiTheme="minorBidi" w:cstheme="minorBidi"/>
              </w:rPr>
              <w:t xml:space="preserve">Nigel also highlighted a concern about the role of CSPs with core market (club, coaches, volunteers) and potential reputational risks if no longer supported </w:t>
            </w:r>
          </w:p>
          <w:p w14:paraId="423F7EB8" w14:textId="12817EF8" w:rsidR="005F223A" w:rsidRPr="005F223A" w:rsidRDefault="005F223A" w:rsidP="00A970BA">
            <w:pPr>
              <w:pStyle w:val="ListParagraph"/>
              <w:numPr>
                <w:ilvl w:val="0"/>
                <w:numId w:val="5"/>
              </w:numPr>
              <w:rPr>
                <w:rFonts w:asciiTheme="minorBidi" w:hAnsiTheme="minorBidi" w:cstheme="minorBidi"/>
              </w:rPr>
            </w:pPr>
            <w:r w:rsidRPr="005F223A">
              <w:rPr>
                <w:rFonts w:asciiTheme="minorBidi" w:hAnsiTheme="minorBidi" w:cstheme="minorBidi"/>
              </w:rPr>
              <w:t>Adrian felt there was a need to consider the role of CSPs in relation to the placed bed pilots</w:t>
            </w:r>
          </w:p>
          <w:p w14:paraId="69E31D2A" w14:textId="77777777" w:rsidR="000E49EE" w:rsidRPr="005F223A" w:rsidRDefault="000E49EE" w:rsidP="00A970BA">
            <w:pPr>
              <w:rPr>
                <w:rFonts w:asciiTheme="minorBidi" w:hAnsiTheme="minorBidi" w:cstheme="minorBidi"/>
                <w:sz w:val="22"/>
                <w:szCs w:val="22"/>
              </w:rPr>
            </w:pPr>
          </w:p>
          <w:p w14:paraId="0B0659ED" w14:textId="156FD15F" w:rsidR="000E49EE" w:rsidRPr="005F223A" w:rsidRDefault="005F223A" w:rsidP="00A970BA">
            <w:pPr>
              <w:rPr>
                <w:rFonts w:asciiTheme="minorBidi" w:hAnsiTheme="minorBidi" w:cstheme="minorBidi"/>
                <w:sz w:val="22"/>
                <w:szCs w:val="22"/>
              </w:rPr>
            </w:pPr>
            <w:r w:rsidRPr="005F223A">
              <w:rPr>
                <w:rFonts w:asciiTheme="minorBidi" w:hAnsiTheme="minorBidi" w:cstheme="minorBidi"/>
                <w:sz w:val="22"/>
                <w:szCs w:val="22"/>
              </w:rPr>
              <w:t>Lee updated the group on SE funding of CSPN.  Proposed a separate Board session to develop and agree plan, and to finalise wider future plans and budget.</w:t>
            </w:r>
          </w:p>
          <w:p w14:paraId="0C02604B" w14:textId="77777777" w:rsidR="005F223A" w:rsidRDefault="005F223A" w:rsidP="00A970BA">
            <w:pPr>
              <w:rPr>
                <w:rFonts w:asciiTheme="minorBidi" w:hAnsiTheme="minorBidi" w:cstheme="minorBidi"/>
                <w:sz w:val="22"/>
                <w:szCs w:val="22"/>
              </w:rPr>
            </w:pPr>
          </w:p>
          <w:p w14:paraId="1001483B" w14:textId="40605233" w:rsidR="000E49EE" w:rsidRPr="005F223A" w:rsidRDefault="000E49EE" w:rsidP="00A970BA">
            <w:pPr>
              <w:rPr>
                <w:rFonts w:asciiTheme="minorBidi" w:hAnsiTheme="minorBidi" w:cstheme="minorBidi"/>
                <w:sz w:val="22"/>
                <w:szCs w:val="22"/>
              </w:rPr>
            </w:pPr>
            <w:r w:rsidRPr="005F223A">
              <w:rPr>
                <w:rFonts w:asciiTheme="minorBidi" w:hAnsiTheme="minorBidi" w:cstheme="minorBidi"/>
                <w:b/>
                <w:bCs/>
                <w:sz w:val="22"/>
                <w:szCs w:val="22"/>
              </w:rPr>
              <w:t xml:space="preserve">Action: </w:t>
            </w:r>
            <w:r w:rsidR="005F223A">
              <w:rPr>
                <w:rFonts w:asciiTheme="minorBidi" w:hAnsiTheme="minorBidi" w:cstheme="minorBidi"/>
                <w:b/>
                <w:bCs/>
                <w:sz w:val="22"/>
                <w:szCs w:val="22"/>
              </w:rPr>
              <w:t xml:space="preserve"> </w:t>
            </w:r>
            <w:r w:rsidR="005F223A">
              <w:rPr>
                <w:rFonts w:asciiTheme="minorBidi" w:hAnsiTheme="minorBidi" w:cstheme="minorBidi"/>
                <w:sz w:val="22"/>
                <w:szCs w:val="22"/>
              </w:rPr>
              <w:t xml:space="preserve">Agreed to schedule a Board &amp; Team </w:t>
            </w:r>
            <w:r w:rsidRPr="000E49EE">
              <w:rPr>
                <w:rFonts w:asciiTheme="minorBidi" w:hAnsiTheme="minorBidi" w:cstheme="minorBidi"/>
                <w:sz w:val="22"/>
                <w:szCs w:val="22"/>
              </w:rPr>
              <w:t xml:space="preserve">session to work up bid to SE – 18 Oct </w:t>
            </w:r>
          </w:p>
        </w:tc>
      </w:tr>
      <w:tr w:rsidR="000E49EE" w:rsidRPr="00272700" w14:paraId="46EA8258" w14:textId="77777777" w:rsidTr="00A970BA">
        <w:tc>
          <w:tcPr>
            <w:tcW w:w="534" w:type="dxa"/>
          </w:tcPr>
          <w:p w14:paraId="61CD6907" w14:textId="6FFC61F3" w:rsidR="000E49EE" w:rsidRDefault="00A970BA" w:rsidP="00A970BA">
            <w:pPr>
              <w:rPr>
                <w:rFonts w:ascii="Arial" w:hAnsi="Arial" w:cs="Arial"/>
              </w:rPr>
            </w:pPr>
            <w:r>
              <w:rPr>
                <w:rFonts w:ascii="Arial" w:hAnsi="Arial" w:cs="Arial"/>
              </w:rPr>
              <w:lastRenderedPageBreak/>
              <w:t>3</w:t>
            </w:r>
            <w:r w:rsidR="005F223A">
              <w:rPr>
                <w:rFonts w:ascii="Arial" w:hAnsi="Arial" w:cs="Arial"/>
              </w:rPr>
              <w:t>b</w:t>
            </w:r>
          </w:p>
        </w:tc>
        <w:tc>
          <w:tcPr>
            <w:tcW w:w="9728" w:type="dxa"/>
            <w:gridSpan w:val="2"/>
          </w:tcPr>
          <w:p w14:paraId="1581368F" w14:textId="77777777" w:rsidR="005F223A" w:rsidRPr="00DC3B94" w:rsidRDefault="005F223A" w:rsidP="00A970BA">
            <w:pPr>
              <w:rPr>
                <w:rFonts w:asciiTheme="minorBidi" w:hAnsiTheme="minorBidi" w:cstheme="minorBidi"/>
                <w:b/>
                <w:bCs/>
                <w:sz w:val="22"/>
                <w:szCs w:val="22"/>
              </w:rPr>
            </w:pPr>
            <w:r w:rsidRPr="00DC3B94">
              <w:rPr>
                <w:rFonts w:asciiTheme="minorBidi" w:hAnsiTheme="minorBidi" w:cstheme="minorBidi"/>
                <w:b/>
                <w:bCs/>
                <w:sz w:val="22"/>
                <w:szCs w:val="22"/>
              </w:rPr>
              <w:t>Protocols and Standards</w:t>
            </w:r>
          </w:p>
          <w:p w14:paraId="3514A0E2" w14:textId="77777777" w:rsidR="005F223A" w:rsidRDefault="005F223A" w:rsidP="00A970BA">
            <w:pPr>
              <w:rPr>
                <w:rFonts w:asciiTheme="minorBidi" w:hAnsiTheme="minorBidi" w:cstheme="minorBidi"/>
                <w:sz w:val="22"/>
                <w:szCs w:val="22"/>
              </w:rPr>
            </w:pPr>
            <w:r>
              <w:rPr>
                <w:rFonts w:asciiTheme="minorBidi" w:hAnsiTheme="minorBidi" w:cstheme="minorBidi"/>
                <w:sz w:val="22"/>
                <w:szCs w:val="22"/>
              </w:rPr>
              <w:t xml:space="preserve">Adrian introduced the </w:t>
            </w:r>
            <w:r w:rsidRPr="00DC3B94">
              <w:rPr>
                <w:rFonts w:asciiTheme="minorBidi" w:hAnsiTheme="minorBidi" w:cstheme="minorBidi"/>
                <w:sz w:val="22"/>
                <w:szCs w:val="22"/>
              </w:rPr>
              <w:t xml:space="preserve">Paper </w:t>
            </w:r>
            <w:r>
              <w:rPr>
                <w:rFonts w:asciiTheme="minorBidi" w:hAnsiTheme="minorBidi" w:cstheme="minorBidi"/>
                <w:sz w:val="22"/>
                <w:szCs w:val="22"/>
              </w:rPr>
              <w:t>that had been circulated and asked for views.</w:t>
            </w:r>
          </w:p>
          <w:p w14:paraId="2F85C2AB" w14:textId="77777777" w:rsidR="005F223A" w:rsidRDefault="005F223A" w:rsidP="00A970BA">
            <w:pPr>
              <w:rPr>
                <w:rFonts w:asciiTheme="minorBidi" w:hAnsiTheme="minorBidi" w:cstheme="minorBidi"/>
                <w:sz w:val="22"/>
                <w:szCs w:val="22"/>
              </w:rPr>
            </w:pPr>
          </w:p>
          <w:p w14:paraId="1A80B5D7" w14:textId="4F9AA49A" w:rsidR="005F223A" w:rsidRPr="00DC3B94" w:rsidRDefault="005F223A" w:rsidP="00A970BA">
            <w:pPr>
              <w:rPr>
                <w:rFonts w:asciiTheme="minorBidi" w:hAnsiTheme="minorBidi" w:cstheme="minorBidi"/>
                <w:sz w:val="22"/>
                <w:szCs w:val="22"/>
              </w:rPr>
            </w:pPr>
            <w:r>
              <w:rPr>
                <w:rFonts w:asciiTheme="minorBidi" w:hAnsiTheme="minorBidi" w:cstheme="minorBidi"/>
                <w:sz w:val="22"/>
                <w:szCs w:val="22"/>
              </w:rPr>
              <w:t xml:space="preserve">Generally Board were supportive of the concept, with a number of comments and suggestions. </w:t>
            </w:r>
          </w:p>
          <w:p w14:paraId="529EFBCC" w14:textId="19DCB925" w:rsidR="00870E82" w:rsidRDefault="00870E82" w:rsidP="00A970BA">
            <w:pPr>
              <w:rPr>
                <w:rFonts w:asciiTheme="minorBidi" w:hAnsiTheme="minorBidi" w:cstheme="minorBidi"/>
                <w:sz w:val="22"/>
                <w:szCs w:val="22"/>
              </w:rPr>
            </w:pPr>
            <w:r>
              <w:rPr>
                <w:rFonts w:asciiTheme="minorBidi" w:hAnsiTheme="minorBidi" w:cstheme="minorBidi"/>
                <w:sz w:val="22"/>
                <w:szCs w:val="22"/>
              </w:rPr>
              <w:t>It was acknowledged it was important to find the right balance between producing something meaningful yet sufficiently high level that all CSPs should be able to sign up.  It was also felt the presentation of the proposal could be clearer.</w:t>
            </w:r>
          </w:p>
          <w:p w14:paraId="6F62A94A" w14:textId="77777777" w:rsidR="00870E82" w:rsidRDefault="00870E82" w:rsidP="00A970BA">
            <w:pPr>
              <w:rPr>
                <w:rFonts w:asciiTheme="minorBidi" w:hAnsiTheme="minorBidi" w:cstheme="minorBidi"/>
                <w:sz w:val="22"/>
                <w:szCs w:val="22"/>
              </w:rPr>
            </w:pPr>
          </w:p>
          <w:p w14:paraId="01FFE9E9" w14:textId="53B577F0" w:rsidR="005F223A" w:rsidRPr="00DC3B94" w:rsidRDefault="00870E82" w:rsidP="00A970BA">
            <w:pPr>
              <w:rPr>
                <w:rFonts w:asciiTheme="minorBidi" w:hAnsiTheme="minorBidi" w:cstheme="minorBidi"/>
                <w:sz w:val="22"/>
                <w:szCs w:val="22"/>
              </w:rPr>
            </w:pPr>
            <w:r>
              <w:rPr>
                <w:rFonts w:asciiTheme="minorBidi" w:hAnsiTheme="minorBidi" w:cstheme="minorBidi"/>
                <w:sz w:val="22"/>
                <w:szCs w:val="22"/>
              </w:rPr>
              <w:t>Adrian noted the feedback from the consultation – from 36 responses, 75% would support</w:t>
            </w:r>
            <w:r w:rsidR="005F223A" w:rsidRPr="00DC3B94">
              <w:rPr>
                <w:rFonts w:asciiTheme="minorBidi" w:hAnsiTheme="minorBidi" w:cstheme="minorBidi"/>
                <w:sz w:val="22"/>
                <w:szCs w:val="22"/>
              </w:rPr>
              <w:t xml:space="preserve"> </w:t>
            </w:r>
            <w:r>
              <w:rPr>
                <w:rFonts w:asciiTheme="minorBidi" w:hAnsiTheme="minorBidi" w:cstheme="minorBidi"/>
                <w:sz w:val="22"/>
                <w:szCs w:val="22"/>
              </w:rPr>
              <w:t xml:space="preserve">as is or </w:t>
            </w:r>
            <w:r w:rsidR="005F223A" w:rsidRPr="00DC3B94">
              <w:rPr>
                <w:rFonts w:asciiTheme="minorBidi" w:hAnsiTheme="minorBidi" w:cstheme="minorBidi"/>
                <w:sz w:val="22"/>
                <w:szCs w:val="22"/>
              </w:rPr>
              <w:t xml:space="preserve">with </w:t>
            </w:r>
            <w:r>
              <w:rPr>
                <w:rFonts w:asciiTheme="minorBidi" w:hAnsiTheme="minorBidi" w:cstheme="minorBidi"/>
                <w:sz w:val="22"/>
                <w:szCs w:val="22"/>
              </w:rPr>
              <w:t>some amendments.</w:t>
            </w:r>
            <w:r w:rsidR="00AA62CF">
              <w:rPr>
                <w:rFonts w:asciiTheme="minorBidi" w:hAnsiTheme="minorBidi" w:cstheme="minorBidi"/>
                <w:sz w:val="22"/>
                <w:szCs w:val="22"/>
              </w:rPr>
              <w:t xml:space="preserve">  Feedback included;</w:t>
            </w:r>
          </w:p>
          <w:p w14:paraId="51BD3A6E" w14:textId="77777777" w:rsidR="005F223A" w:rsidRPr="00DC3B94" w:rsidRDefault="005F223A" w:rsidP="00A970BA">
            <w:pPr>
              <w:rPr>
                <w:rFonts w:asciiTheme="minorBidi" w:hAnsiTheme="minorBidi" w:cstheme="minorBidi"/>
                <w:sz w:val="22"/>
                <w:szCs w:val="22"/>
              </w:rPr>
            </w:pPr>
            <w:r w:rsidRPr="00DC3B94">
              <w:rPr>
                <w:rFonts w:asciiTheme="minorBidi" w:hAnsiTheme="minorBidi" w:cstheme="minorBidi"/>
                <w:sz w:val="22"/>
                <w:szCs w:val="22"/>
              </w:rPr>
              <w:t>-don’t want to report to CSPN. This is not the intention so needs to be clarified</w:t>
            </w:r>
          </w:p>
          <w:p w14:paraId="63775CF0" w14:textId="77777777" w:rsidR="005F223A" w:rsidRPr="00DC3B94" w:rsidRDefault="005F223A" w:rsidP="00A970BA">
            <w:pPr>
              <w:rPr>
                <w:rFonts w:asciiTheme="minorBidi" w:hAnsiTheme="minorBidi" w:cstheme="minorBidi"/>
                <w:sz w:val="22"/>
                <w:szCs w:val="22"/>
              </w:rPr>
            </w:pPr>
            <w:r w:rsidRPr="00DC3B94">
              <w:rPr>
                <w:rFonts w:asciiTheme="minorBidi" w:hAnsiTheme="minorBidi" w:cstheme="minorBidi"/>
                <w:sz w:val="22"/>
                <w:szCs w:val="22"/>
              </w:rPr>
              <w:t xml:space="preserve">-don’t want it to be regulated- make it </w:t>
            </w:r>
            <w:proofErr w:type="spellStart"/>
            <w:r w:rsidRPr="00DC3B94">
              <w:rPr>
                <w:rFonts w:asciiTheme="minorBidi" w:hAnsiTheme="minorBidi" w:cstheme="minorBidi"/>
                <w:sz w:val="22"/>
                <w:szCs w:val="22"/>
              </w:rPr>
              <w:t>self regulated</w:t>
            </w:r>
            <w:proofErr w:type="spellEnd"/>
            <w:r w:rsidRPr="00DC3B94">
              <w:rPr>
                <w:rFonts w:asciiTheme="minorBidi" w:hAnsiTheme="minorBidi" w:cstheme="minorBidi"/>
                <w:sz w:val="22"/>
                <w:szCs w:val="22"/>
              </w:rPr>
              <w:t xml:space="preserve"> </w:t>
            </w:r>
          </w:p>
          <w:p w14:paraId="75353EE6" w14:textId="77777777" w:rsidR="005F223A" w:rsidRPr="00DC3B94" w:rsidRDefault="005F223A" w:rsidP="00A970BA">
            <w:pPr>
              <w:rPr>
                <w:rFonts w:asciiTheme="minorBidi" w:hAnsiTheme="minorBidi" w:cstheme="minorBidi"/>
                <w:sz w:val="22"/>
                <w:szCs w:val="22"/>
              </w:rPr>
            </w:pPr>
            <w:r w:rsidRPr="00DC3B94">
              <w:rPr>
                <w:rFonts w:asciiTheme="minorBidi" w:hAnsiTheme="minorBidi" w:cstheme="minorBidi"/>
                <w:sz w:val="22"/>
                <w:szCs w:val="22"/>
              </w:rPr>
              <w:t>-cannot sign up to some themes that are not nearly clearly defined e.g. branding</w:t>
            </w:r>
          </w:p>
          <w:p w14:paraId="16BAE3FC" w14:textId="77777777" w:rsidR="005F223A" w:rsidRPr="00DC3B94" w:rsidRDefault="005F223A" w:rsidP="00A970BA">
            <w:pPr>
              <w:rPr>
                <w:rFonts w:asciiTheme="minorBidi" w:hAnsiTheme="minorBidi" w:cstheme="minorBidi"/>
                <w:sz w:val="22"/>
                <w:szCs w:val="22"/>
              </w:rPr>
            </w:pPr>
            <w:r w:rsidRPr="00DC3B94">
              <w:rPr>
                <w:rFonts w:asciiTheme="minorBidi" w:hAnsiTheme="minorBidi" w:cstheme="minorBidi"/>
                <w:sz w:val="22"/>
                <w:szCs w:val="22"/>
              </w:rPr>
              <w:t>-do not want to duplicate with SE PMF</w:t>
            </w:r>
          </w:p>
          <w:p w14:paraId="1AC8F9B7" w14:textId="77777777" w:rsidR="005F223A" w:rsidRDefault="005F223A" w:rsidP="00A970BA">
            <w:pPr>
              <w:rPr>
                <w:rFonts w:asciiTheme="minorBidi" w:hAnsiTheme="minorBidi" w:cstheme="minorBidi"/>
                <w:sz w:val="22"/>
                <w:szCs w:val="22"/>
              </w:rPr>
            </w:pPr>
            <w:r w:rsidRPr="00DC3B94">
              <w:rPr>
                <w:rFonts w:asciiTheme="minorBidi" w:hAnsiTheme="minorBidi" w:cstheme="minorBidi"/>
                <w:sz w:val="22"/>
                <w:szCs w:val="22"/>
              </w:rPr>
              <w:t>-prefer something more concise</w:t>
            </w:r>
          </w:p>
          <w:p w14:paraId="7965448F" w14:textId="7C6A42FC" w:rsidR="00AA62CF" w:rsidRPr="00DC3B94" w:rsidRDefault="00AA62CF" w:rsidP="00A970BA">
            <w:pPr>
              <w:rPr>
                <w:rFonts w:asciiTheme="minorBidi" w:hAnsiTheme="minorBidi" w:cstheme="minorBidi"/>
                <w:sz w:val="22"/>
                <w:szCs w:val="22"/>
              </w:rPr>
            </w:pPr>
            <w:r>
              <w:rPr>
                <w:rFonts w:asciiTheme="minorBidi" w:hAnsiTheme="minorBidi" w:cstheme="minorBidi"/>
                <w:sz w:val="22"/>
                <w:szCs w:val="22"/>
              </w:rPr>
              <w:t>-question whether now is the right time – Board felt that it was important to progress as this time as part of wider changes</w:t>
            </w:r>
          </w:p>
          <w:p w14:paraId="2B2099AE" w14:textId="77777777" w:rsidR="005F223A" w:rsidRPr="00DC3B94" w:rsidRDefault="005F223A" w:rsidP="00A970BA">
            <w:pPr>
              <w:rPr>
                <w:rFonts w:asciiTheme="minorBidi" w:hAnsiTheme="minorBidi" w:cstheme="minorBidi"/>
                <w:sz w:val="22"/>
                <w:szCs w:val="22"/>
              </w:rPr>
            </w:pPr>
          </w:p>
          <w:p w14:paraId="1CB46488" w14:textId="77777777" w:rsidR="005F223A" w:rsidRPr="00DC3B94" w:rsidRDefault="005F223A" w:rsidP="00A970BA">
            <w:pPr>
              <w:rPr>
                <w:rFonts w:asciiTheme="minorBidi" w:hAnsiTheme="minorBidi" w:cstheme="minorBidi"/>
                <w:sz w:val="22"/>
                <w:szCs w:val="22"/>
              </w:rPr>
            </w:pPr>
            <w:r w:rsidRPr="00DC3B94">
              <w:rPr>
                <w:rFonts w:asciiTheme="minorBidi" w:hAnsiTheme="minorBidi" w:cstheme="minorBidi"/>
                <w:sz w:val="22"/>
                <w:szCs w:val="22"/>
              </w:rPr>
              <w:t>Next steps</w:t>
            </w:r>
          </w:p>
          <w:p w14:paraId="4F817159" w14:textId="77777777" w:rsidR="005F223A" w:rsidRPr="00DC3B94" w:rsidRDefault="005F223A" w:rsidP="00A970BA">
            <w:pPr>
              <w:pStyle w:val="ListParagraph"/>
              <w:numPr>
                <w:ilvl w:val="0"/>
                <w:numId w:val="4"/>
              </w:numPr>
              <w:rPr>
                <w:rFonts w:asciiTheme="minorBidi" w:hAnsiTheme="minorBidi" w:cstheme="minorBidi"/>
              </w:rPr>
            </w:pPr>
            <w:r w:rsidRPr="00DC3B94">
              <w:rPr>
                <w:rFonts w:asciiTheme="minorBidi" w:hAnsiTheme="minorBidi" w:cstheme="minorBidi"/>
              </w:rPr>
              <w:t>Incorporate feedback from board</w:t>
            </w:r>
          </w:p>
          <w:p w14:paraId="33E64929" w14:textId="40D86575" w:rsidR="005F223A" w:rsidRPr="00DC3B94" w:rsidRDefault="005F223A" w:rsidP="00A970BA">
            <w:pPr>
              <w:pStyle w:val="ListParagraph"/>
              <w:numPr>
                <w:ilvl w:val="0"/>
                <w:numId w:val="4"/>
              </w:numPr>
              <w:rPr>
                <w:rFonts w:asciiTheme="minorBidi" w:hAnsiTheme="minorBidi" w:cstheme="minorBidi"/>
              </w:rPr>
            </w:pPr>
            <w:r w:rsidRPr="00DC3B94">
              <w:rPr>
                <w:rFonts w:asciiTheme="minorBidi" w:hAnsiTheme="minorBidi" w:cstheme="minorBidi"/>
              </w:rPr>
              <w:t>Speak to sample of respondents to clarify</w:t>
            </w:r>
            <w:r w:rsidR="00AA62CF">
              <w:rPr>
                <w:rFonts w:asciiTheme="minorBidi" w:hAnsiTheme="minorBidi" w:cstheme="minorBidi"/>
              </w:rPr>
              <w:t xml:space="preserve"> their views</w:t>
            </w:r>
          </w:p>
          <w:p w14:paraId="24917DF7" w14:textId="77777777" w:rsidR="005F223A" w:rsidRPr="00DC3B94" w:rsidRDefault="005F223A" w:rsidP="00A970BA">
            <w:pPr>
              <w:pStyle w:val="ListParagraph"/>
              <w:numPr>
                <w:ilvl w:val="0"/>
                <w:numId w:val="4"/>
              </w:numPr>
              <w:rPr>
                <w:rFonts w:asciiTheme="minorBidi" w:hAnsiTheme="minorBidi" w:cstheme="minorBidi"/>
              </w:rPr>
            </w:pPr>
            <w:r w:rsidRPr="00DC3B94">
              <w:rPr>
                <w:rFonts w:asciiTheme="minorBidi" w:hAnsiTheme="minorBidi" w:cstheme="minorBidi"/>
              </w:rPr>
              <w:t>Produce version 3</w:t>
            </w:r>
          </w:p>
          <w:p w14:paraId="7C9A3EEC" w14:textId="77777777" w:rsidR="005F223A" w:rsidRPr="00DC3B94" w:rsidRDefault="005F223A" w:rsidP="00A970BA">
            <w:pPr>
              <w:pStyle w:val="ListParagraph"/>
              <w:numPr>
                <w:ilvl w:val="0"/>
                <w:numId w:val="4"/>
              </w:numPr>
              <w:rPr>
                <w:rFonts w:asciiTheme="minorBidi" w:hAnsiTheme="minorBidi" w:cstheme="minorBidi"/>
              </w:rPr>
            </w:pPr>
            <w:r w:rsidRPr="00DC3B94">
              <w:rPr>
                <w:rFonts w:asciiTheme="minorBidi" w:hAnsiTheme="minorBidi" w:cstheme="minorBidi"/>
              </w:rPr>
              <w:t>Seek feedback from improvement group</w:t>
            </w:r>
          </w:p>
          <w:p w14:paraId="446CEDE7" w14:textId="77777777" w:rsidR="005F223A" w:rsidRPr="00DC3B94" w:rsidRDefault="005F223A" w:rsidP="00A970BA">
            <w:pPr>
              <w:pStyle w:val="ListParagraph"/>
              <w:numPr>
                <w:ilvl w:val="0"/>
                <w:numId w:val="4"/>
              </w:numPr>
              <w:rPr>
                <w:rFonts w:asciiTheme="minorBidi" w:hAnsiTheme="minorBidi" w:cstheme="minorBidi"/>
              </w:rPr>
            </w:pPr>
            <w:r w:rsidRPr="00DC3B94">
              <w:rPr>
                <w:rFonts w:asciiTheme="minorBidi" w:hAnsiTheme="minorBidi" w:cstheme="minorBidi"/>
              </w:rPr>
              <w:t>Make final amendments</w:t>
            </w:r>
          </w:p>
          <w:p w14:paraId="21EF8EA9" w14:textId="77777777" w:rsidR="005F223A" w:rsidRPr="00DC3B94" w:rsidRDefault="005F223A" w:rsidP="00A970BA">
            <w:pPr>
              <w:pStyle w:val="ListParagraph"/>
              <w:numPr>
                <w:ilvl w:val="0"/>
                <w:numId w:val="4"/>
              </w:numPr>
              <w:rPr>
                <w:rFonts w:asciiTheme="minorBidi" w:hAnsiTheme="minorBidi" w:cstheme="minorBidi"/>
              </w:rPr>
            </w:pPr>
            <w:r w:rsidRPr="00DC3B94">
              <w:rPr>
                <w:rFonts w:asciiTheme="minorBidi" w:hAnsiTheme="minorBidi" w:cstheme="minorBidi"/>
              </w:rPr>
              <w:t>Circulate to network</w:t>
            </w:r>
          </w:p>
          <w:p w14:paraId="7E40B7C4" w14:textId="77777777" w:rsidR="005F223A" w:rsidRPr="00DC3B94" w:rsidRDefault="005F223A" w:rsidP="00A970BA">
            <w:pPr>
              <w:pStyle w:val="ListParagraph"/>
              <w:numPr>
                <w:ilvl w:val="0"/>
                <w:numId w:val="4"/>
              </w:numPr>
              <w:rPr>
                <w:rFonts w:asciiTheme="minorBidi" w:hAnsiTheme="minorBidi" w:cstheme="minorBidi"/>
              </w:rPr>
            </w:pPr>
            <w:r w:rsidRPr="00DC3B94">
              <w:rPr>
                <w:rFonts w:asciiTheme="minorBidi" w:hAnsiTheme="minorBidi" w:cstheme="minorBidi"/>
              </w:rPr>
              <w:t>Vote at AGM (75% for adoption)</w:t>
            </w:r>
          </w:p>
          <w:p w14:paraId="13D6DA42" w14:textId="77777777" w:rsidR="005F223A" w:rsidRPr="00DC3B94" w:rsidRDefault="005F223A" w:rsidP="00A970BA">
            <w:pPr>
              <w:pStyle w:val="ListParagraph"/>
              <w:numPr>
                <w:ilvl w:val="0"/>
                <w:numId w:val="4"/>
              </w:numPr>
              <w:rPr>
                <w:rFonts w:asciiTheme="minorBidi" w:hAnsiTheme="minorBidi" w:cstheme="minorBidi"/>
              </w:rPr>
            </w:pPr>
            <w:r w:rsidRPr="00DC3B94">
              <w:rPr>
                <w:rFonts w:asciiTheme="minorBidi" w:hAnsiTheme="minorBidi" w:cstheme="minorBidi"/>
              </w:rPr>
              <w:t>Implementation = post AGM (if approved)</w:t>
            </w:r>
          </w:p>
          <w:p w14:paraId="347FD9CA" w14:textId="77777777" w:rsidR="005F223A" w:rsidRPr="00DC3B94" w:rsidRDefault="005F223A" w:rsidP="00A970BA">
            <w:pPr>
              <w:rPr>
                <w:rFonts w:asciiTheme="minorBidi" w:hAnsiTheme="minorBidi" w:cstheme="minorBidi"/>
                <w:sz w:val="22"/>
                <w:szCs w:val="22"/>
              </w:rPr>
            </w:pPr>
          </w:p>
          <w:p w14:paraId="27D2DC9F" w14:textId="7BF9E741" w:rsidR="005F223A" w:rsidRPr="00AA62CF" w:rsidRDefault="005F223A" w:rsidP="00A970BA">
            <w:pPr>
              <w:rPr>
                <w:rFonts w:asciiTheme="minorBidi" w:hAnsiTheme="minorBidi" w:cstheme="minorBidi"/>
                <w:b/>
                <w:sz w:val="22"/>
                <w:szCs w:val="22"/>
              </w:rPr>
            </w:pPr>
            <w:r w:rsidRPr="00AA62CF">
              <w:rPr>
                <w:rFonts w:asciiTheme="minorBidi" w:hAnsiTheme="minorBidi" w:cstheme="minorBidi"/>
                <w:b/>
                <w:sz w:val="22"/>
                <w:szCs w:val="22"/>
              </w:rPr>
              <w:t xml:space="preserve">Resolution </w:t>
            </w:r>
            <w:r w:rsidR="00AA62CF" w:rsidRPr="00AA62CF">
              <w:rPr>
                <w:rFonts w:asciiTheme="minorBidi" w:hAnsiTheme="minorBidi" w:cstheme="minorBidi"/>
                <w:b/>
                <w:sz w:val="22"/>
                <w:szCs w:val="22"/>
              </w:rPr>
              <w:t>/ action</w:t>
            </w:r>
          </w:p>
          <w:p w14:paraId="7BA71711" w14:textId="73D8223C" w:rsidR="005F223A" w:rsidRPr="00DC3B94" w:rsidRDefault="005F223A" w:rsidP="00A970BA">
            <w:pPr>
              <w:rPr>
                <w:rFonts w:asciiTheme="minorBidi" w:hAnsiTheme="minorBidi" w:cstheme="minorBidi"/>
                <w:sz w:val="22"/>
                <w:szCs w:val="22"/>
              </w:rPr>
            </w:pPr>
            <w:r w:rsidRPr="00DC3B94">
              <w:rPr>
                <w:rFonts w:asciiTheme="minorBidi" w:hAnsiTheme="minorBidi" w:cstheme="minorBidi"/>
                <w:sz w:val="22"/>
                <w:szCs w:val="22"/>
              </w:rPr>
              <w:t>Board support to continue to develop t</w:t>
            </w:r>
            <w:r w:rsidR="00A970BA">
              <w:rPr>
                <w:rFonts w:asciiTheme="minorBidi" w:hAnsiTheme="minorBidi" w:cstheme="minorBidi"/>
                <w:sz w:val="22"/>
                <w:szCs w:val="22"/>
              </w:rPr>
              <w:t>he paper using steps identified</w:t>
            </w:r>
          </w:p>
          <w:p w14:paraId="20430A2F" w14:textId="77777777" w:rsidR="000E49EE" w:rsidRDefault="000E49EE" w:rsidP="00A970BA">
            <w:pPr>
              <w:rPr>
                <w:rFonts w:asciiTheme="minorBidi" w:hAnsiTheme="minorBidi" w:cstheme="minorBidi"/>
                <w:b/>
                <w:bCs/>
                <w:sz w:val="22"/>
                <w:szCs w:val="22"/>
              </w:rPr>
            </w:pPr>
          </w:p>
        </w:tc>
      </w:tr>
      <w:tr w:rsidR="005F223A" w:rsidRPr="00272700" w14:paraId="1D1F6A52" w14:textId="77777777" w:rsidTr="00A970BA">
        <w:tc>
          <w:tcPr>
            <w:tcW w:w="534" w:type="dxa"/>
          </w:tcPr>
          <w:p w14:paraId="4963DB02" w14:textId="40468935" w:rsidR="005F223A" w:rsidRDefault="00A970BA" w:rsidP="00A970BA">
            <w:pPr>
              <w:rPr>
                <w:rFonts w:ascii="Arial" w:hAnsi="Arial" w:cs="Arial"/>
              </w:rPr>
            </w:pPr>
            <w:r>
              <w:rPr>
                <w:rFonts w:ascii="Arial" w:hAnsi="Arial" w:cs="Arial"/>
                <w:sz w:val="22"/>
              </w:rPr>
              <w:t>3</w:t>
            </w:r>
            <w:r w:rsidR="00D35635" w:rsidRPr="00D35635">
              <w:rPr>
                <w:rFonts w:ascii="Arial" w:hAnsi="Arial" w:cs="Arial"/>
                <w:sz w:val="22"/>
              </w:rPr>
              <w:t>c</w:t>
            </w:r>
          </w:p>
        </w:tc>
        <w:tc>
          <w:tcPr>
            <w:tcW w:w="9728" w:type="dxa"/>
            <w:gridSpan w:val="2"/>
          </w:tcPr>
          <w:p w14:paraId="2D61FAD2" w14:textId="68214682" w:rsidR="00D35635" w:rsidRPr="00DC3B94" w:rsidRDefault="00AA62CF" w:rsidP="00A970BA">
            <w:pPr>
              <w:rPr>
                <w:rFonts w:asciiTheme="minorBidi" w:hAnsiTheme="minorBidi" w:cstheme="minorBidi"/>
                <w:b/>
                <w:bCs/>
                <w:sz w:val="22"/>
                <w:szCs w:val="22"/>
              </w:rPr>
            </w:pPr>
            <w:r>
              <w:rPr>
                <w:rFonts w:asciiTheme="minorBidi" w:hAnsiTheme="minorBidi" w:cstheme="minorBidi"/>
                <w:b/>
                <w:bCs/>
                <w:sz w:val="22"/>
                <w:szCs w:val="22"/>
              </w:rPr>
              <w:t xml:space="preserve">Brand Name </w:t>
            </w:r>
            <w:r w:rsidR="00D35635" w:rsidRPr="00DC3B94">
              <w:rPr>
                <w:rFonts w:asciiTheme="minorBidi" w:hAnsiTheme="minorBidi" w:cstheme="minorBidi"/>
                <w:b/>
                <w:bCs/>
                <w:sz w:val="22"/>
                <w:szCs w:val="22"/>
              </w:rPr>
              <w:t>Update</w:t>
            </w:r>
          </w:p>
          <w:p w14:paraId="52D5218F" w14:textId="77777777" w:rsidR="00AA62CF" w:rsidRDefault="00AA62CF" w:rsidP="00A970BA">
            <w:pPr>
              <w:rPr>
                <w:rFonts w:asciiTheme="minorBidi" w:hAnsiTheme="minorBidi" w:cstheme="minorBidi"/>
                <w:sz w:val="22"/>
                <w:szCs w:val="22"/>
              </w:rPr>
            </w:pPr>
            <w:r>
              <w:rPr>
                <w:rFonts w:asciiTheme="minorBidi" w:hAnsiTheme="minorBidi" w:cstheme="minorBidi"/>
                <w:sz w:val="22"/>
                <w:szCs w:val="22"/>
              </w:rPr>
              <w:t xml:space="preserve">The </w:t>
            </w:r>
            <w:r w:rsidR="00D35635" w:rsidRPr="00DC3B94">
              <w:rPr>
                <w:rFonts w:asciiTheme="minorBidi" w:hAnsiTheme="minorBidi" w:cstheme="minorBidi"/>
                <w:sz w:val="22"/>
                <w:szCs w:val="22"/>
              </w:rPr>
              <w:t xml:space="preserve">Paper </w:t>
            </w:r>
            <w:r>
              <w:rPr>
                <w:rFonts w:asciiTheme="minorBidi" w:hAnsiTheme="minorBidi" w:cstheme="minorBidi"/>
                <w:sz w:val="22"/>
                <w:szCs w:val="22"/>
              </w:rPr>
              <w:t xml:space="preserve">was </w:t>
            </w:r>
            <w:r w:rsidR="00D35635" w:rsidRPr="00DC3B94">
              <w:rPr>
                <w:rFonts w:asciiTheme="minorBidi" w:hAnsiTheme="minorBidi" w:cstheme="minorBidi"/>
                <w:sz w:val="22"/>
                <w:szCs w:val="22"/>
              </w:rPr>
              <w:t>noted</w:t>
            </w:r>
            <w:r>
              <w:rPr>
                <w:rFonts w:asciiTheme="minorBidi" w:hAnsiTheme="minorBidi" w:cstheme="minorBidi"/>
                <w:sz w:val="22"/>
                <w:szCs w:val="22"/>
              </w:rPr>
              <w:t xml:space="preserve"> and welcomed</w:t>
            </w:r>
            <w:r w:rsidR="00D35635" w:rsidRPr="00DC3B94">
              <w:rPr>
                <w:rFonts w:asciiTheme="minorBidi" w:hAnsiTheme="minorBidi" w:cstheme="minorBidi"/>
                <w:sz w:val="22"/>
                <w:szCs w:val="22"/>
              </w:rPr>
              <w:t xml:space="preserve">. </w:t>
            </w:r>
          </w:p>
          <w:p w14:paraId="1A51F3D5" w14:textId="77777777" w:rsidR="00AA62CF" w:rsidRDefault="00AA62CF" w:rsidP="00A970BA">
            <w:pPr>
              <w:rPr>
                <w:rFonts w:asciiTheme="minorBidi" w:hAnsiTheme="minorBidi" w:cstheme="minorBidi"/>
                <w:sz w:val="22"/>
                <w:szCs w:val="22"/>
              </w:rPr>
            </w:pPr>
          </w:p>
          <w:p w14:paraId="22E01849" w14:textId="3F67514A" w:rsidR="00D35635" w:rsidRPr="00DC3B94" w:rsidRDefault="00AA62CF" w:rsidP="00A970BA">
            <w:pPr>
              <w:rPr>
                <w:rFonts w:asciiTheme="minorBidi" w:hAnsiTheme="minorBidi" w:cstheme="minorBidi"/>
                <w:sz w:val="22"/>
                <w:szCs w:val="22"/>
              </w:rPr>
            </w:pPr>
            <w:r>
              <w:rPr>
                <w:rFonts w:asciiTheme="minorBidi" w:hAnsiTheme="minorBidi" w:cstheme="minorBidi"/>
                <w:sz w:val="22"/>
                <w:szCs w:val="22"/>
              </w:rPr>
              <w:t xml:space="preserve">Reinforced that the change </w:t>
            </w:r>
            <w:r w:rsidR="00D35635" w:rsidRPr="00DC3B94">
              <w:rPr>
                <w:rFonts w:asciiTheme="minorBidi" w:hAnsiTheme="minorBidi" w:cstheme="minorBidi"/>
                <w:sz w:val="22"/>
                <w:szCs w:val="22"/>
              </w:rPr>
              <w:t xml:space="preserve">needed to be in context of all the other </w:t>
            </w:r>
            <w:r>
              <w:rPr>
                <w:rFonts w:asciiTheme="minorBidi" w:hAnsiTheme="minorBidi" w:cstheme="minorBidi"/>
                <w:sz w:val="22"/>
                <w:szCs w:val="22"/>
              </w:rPr>
              <w:t xml:space="preserve">changes as it is just </w:t>
            </w:r>
            <w:r w:rsidR="00D35635" w:rsidRPr="00DC3B94">
              <w:rPr>
                <w:rFonts w:asciiTheme="minorBidi" w:hAnsiTheme="minorBidi" w:cstheme="minorBidi"/>
                <w:sz w:val="22"/>
                <w:szCs w:val="22"/>
              </w:rPr>
              <w:t>one pa</w:t>
            </w:r>
            <w:r>
              <w:rPr>
                <w:rFonts w:asciiTheme="minorBidi" w:hAnsiTheme="minorBidi" w:cstheme="minorBidi"/>
                <w:sz w:val="22"/>
                <w:szCs w:val="22"/>
              </w:rPr>
              <w:t xml:space="preserve">rt of the jigsaw, </w:t>
            </w:r>
            <w:proofErr w:type="spellStart"/>
            <w:r>
              <w:rPr>
                <w:rFonts w:asciiTheme="minorBidi" w:hAnsiTheme="minorBidi" w:cstheme="minorBidi"/>
                <w:sz w:val="22"/>
                <w:szCs w:val="22"/>
              </w:rPr>
              <w:t>eg</w:t>
            </w:r>
            <w:proofErr w:type="spellEnd"/>
            <w:r>
              <w:rPr>
                <w:rFonts w:asciiTheme="minorBidi" w:hAnsiTheme="minorBidi" w:cstheme="minorBidi"/>
                <w:sz w:val="22"/>
                <w:szCs w:val="22"/>
              </w:rPr>
              <w:t xml:space="preserve"> refreshed mission, SE primary role/relationship and</w:t>
            </w:r>
            <w:r w:rsidR="00D35635" w:rsidRPr="00DC3B94">
              <w:rPr>
                <w:rFonts w:asciiTheme="minorBidi" w:hAnsiTheme="minorBidi" w:cstheme="minorBidi"/>
                <w:sz w:val="22"/>
                <w:szCs w:val="22"/>
              </w:rPr>
              <w:t xml:space="preserve"> protocols.</w:t>
            </w:r>
          </w:p>
          <w:p w14:paraId="0A107579" w14:textId="77777777" w:rsidR="00D35635" w:rsidRPr="00DC3B94" w:rsidRDefault="00D35635" w:rsidP="00A970BA">
            <w:pPr>
              <w:rPr>
                <w:rFonts w:asciiTheme="minorBidi" w:hAnsiTheme="minorBidi" w:cstheme="minorBidi"/>
                <w:sz w:val="22"/>
                <w:szCs w:val="22"/>
              </w:rPr>
            </w:pPr>
          </w:p>
          <w:p w14:paraId="024C6FAD" w14:textId="77777777" w:rsidR="00AA62CF" w:rsidRDefault="00AA62CF" w:rsidP="00A970BA">
            <w:pPr>
              <w:rPr>
                <w:rFonts w:asciiTheme="minorBidi" w:hAnsiTheme="minorBidi" w:cstheme="minorBidi"/>
                <w:sz w:val="22"/>
                <w:szCs w:val="22"/>
              </w:rPr>
            </w:pPr>
            <w:r>
              <w:rPr>
                <w:rFonts w:asciiTheme="minorBidi" w:hAnsiTheme="minorBidi" w:cstheme="minorBidi"/>
                <w:sz w:val="22"/>
                <w:szCs w:val="22"/>
              </w:rPr>
              <w:t>A</w:t>
            </w:r>
            <w:r w:rsidR="00D35635" w:rsidRPr="00DC3B94">
              <w:rPr>
                <w:rFonts w:asciiTheme="minorBidi" w:hAnsiTheme="minorBidi" w:cstheme="minorBidi"/>
                <w:sz w:val="22"/>
                <w:szCs w:val="22"/>
              </w:rPr>
              <w:t xml:space="preserve">greed </w:t>
            </w:r>
            <w:r>
              <w:rPr>
                <w:rFonts w:asciiTheme="minorBidi" w:hAnsiTheme="minorBidi" w:cstheme="minorBidi"/>
                <w:sz w:val="22"/>
                <w:szCs w:val="22"/>
              </w:rPr>
              <w:t xml:space="preserve">preferred approach is to </w:t>
            </w:r>
            <w:r w:rsidR="00D35635" w:rsidRPr="00DC3B94">
              <w:rPr>
                <w:rFonts w:asciiTheme="minorBidi" w:hAnsiTheme="minorBidi" w:cstheme="minorBidi"/>
                <w:sz w:val="22"/>
                <w:szCs w:val="22"/>
              </w:rPr>
              <w:t>rede</w:t>
            </w:r>
            <w:r>
              <w:rPr>
                <w:rFonts w:asciiTheme="minorBidi" w:hAnsiTheme="minorBidi" w:cstheme="minorBidi"/>
                <w:sz w:val="22"/>
                <w:szCs w:val="22"/>
              </w:rPr>
              <w:t>fine how CSPs are described and draw national team name form that, however this may not be easy.</w:t>
            </w:r>
          </w:p>
          <w:p w14:paraId="3B9611ED" w14:textId="77777777" w:rsidR="00AA62CF" w:rsidRDefault="00AA62CF" w:rsidP="00A970BA">
            <w:pPr>
              <w:rPr>
                <w:rFonts w:asciiTheme="minorBidi" w:hAnsiTheme="minorBidi" w:cstheme="minorBidi"/>
                <w:sz w:val="22"/>
                <w:szCs w:val="22"/>
              </w:rPr>
            </w:pPr>
          </w:p>
          <w:p w14:paraId="645DADEA" w14:textId="60A260FA" w:rsidR="00D35635" w:rsidRPr="00DC3B94" w:rsidRDefault="00AA62CF" w:rsidP="00A970BA">
            <w:pPr>
              <w:rPr>
                <w:rFonts w:asciiTheme="minorBidi" w:hAnsiTheme="minorBidi" w:cstheme="minorBidi"/>
                <w:sz w:val="22"/>
                <w:szCs w:val="22"/>
              </w:rPr>
            </w:pPr>
            <w:r>
              <w:rPr>
                <w:rFonts w:asciiTheme="minorBidi" w:hAnsiTheme="minorBidi" w:cstheme="minorBidi"/>
                <w:sz w:val="22"/>
                <w:szCs w:val="22"/>
              </w:rPr>
              <w:t xml:space="preserve">Any future comms need to emphasis </w:t>
            </w:r>
            <w:r w:rsidR="00D35635" w:rsidRPr="00DC3B94">
              <w:rPr>
                <w:rFonts w:asciiTheme="minorBidi" w:hAnsiTheme="minorBidi" w:cstheme="minorBidi"/>
                <w:sz w:val="22"/>
                <w:szCs w:val="22"/>
              </w:rPr>
              <w:t>partners this is more than just a name change, it is</w:t>
            </w:r>
            <w:r>
              <w:rPr>
                <w:rFonts w:asciiTheme="minorBidi" w:hAnsiTheme="minorBidi" w:cstheme="minorBidi"/>
                <w:sz w:val="22"/>
                <w:szCs w:val="22"/>
              </w:rPr>
              <w:t xml:space="preserve"> responding to new agenda and </w:t>
            </w:r>
            <w:r w:rsidR="00D35635" w:rsidRPr="00DC3B94">
              <w:rPr>
                <w:rFonts w:asciiTheme="minorBidi" w:hAnsiTheme="minorBidi" w:cstheme="minorBidi"/>
                <w:sz w:val="22"/>
                <w:szCs w:val="22"/>
              </w:rPr>
              <w:t xml:space="preserve">will help with transformation into new role. </w:t>
            </w:r>
          </w:p>
          <w:p w14:paraId="78E5C485" w14:textId="77777777" w:rsidR="00D35635" w:rsidRPr="00DC3B94" w:rsidRDefault="00D35635" w:rsidP="00A970BA">
            <w:pPr>
              <w:rPr>
                <w:rFonts w:asciiTheme="minorBidi" w:hAnsiTheme="minorBidi" w:cstheme="minorBidi"/>
                <w:sz w:val="22"/>
                <w:szCs w:val="22"/>
              </w:rPr>
            </w:pPr>
          </w:p>
          <w:p w14:paraId="21B10C58" w14:textId="35749AB1" w:rsidR="00D35635" w:rsidRDefault="00AA62CF" w:rsidP="00A970BA">
            <w:pPr>
              <w:rPr>
                <w:rFonts w:asciiTheme="minorBidi" w:hAnsiTheme="minorBidi" w:cstheme="minorBidi"/>
                <w:sz w:val="22"/>
                <w:szCs w:val="22"/>
              </w:rPr>
            </w:pPr>
            <w:r>
              <w:rPr>
                <w:rFonts w:asciiTheme="minorBidi" w:hAnsiTheme="minorBidi" w:cstheme="minorBidi"/>
                <w:sz w:val="22"/>
                <w:szCs w:val="22"/>
              </w:rPr>
              <w:t>Board agreed that we need</w:t>
            </w:r>
            <w:r w:rsidR="00D35635" w:rsidRPr="00DC3B94">
              <w:rPr>
                <w:rFonts w:asciiTheme="minorBidi" w:hAnsiTheme="minorBidi" w:cstheme="minorBidi"/>
                <w:sz w:val="22"/>
                <w:szCs w:val="22"/>
              </w:rPr>
              <w:t xml:space="preserve"> to ensure it does not become a costly exercise and that a budget should be given. </w:t>
            </w:r>
          </w:p>
          <w:p w14:paraId="2DF11F56" w14:textId="77777777" w:rsidR="00AA62CF" w:rsidRDefault="00AA62CF" w:rsidP="00A970BA">
            <w:pPr>
              <w:rPr>
                <w:rFonts w:asciiTheme="minorBidi" w:hAnsiTheme="minorBidi" w:cstheme="minorBidi"/>
                <w:sz w:val="22"/>
                <w:szCs w:val="22"/>
              </w:rPr>
            </w:pPr>
          </w:p>
          <w:p w14:paraId="4FD8097F" w14:textId="0030E55A" w:rsidR="00AA62CF" w:rsidRPr="00DC3B94" w:rsidRDefault="00AA62CF" w:rsidP="00A970BA">
            <w:pPr>
              <w:rPr>
                <w:rFonts w:asciiTheme="minorBidi" w:hAnsiTheme="minorBidi" w:cstheme="minorBidi"/>
                <w:sz w:val="22"/>
                <w:szCs w:val="22"/>
              </w:rPr>
            </w:pPr>
            <w:r>
              <w:rPr>
                <w:rFonts w:asciiTheme="minorBidi" w:hAnsiTheme="minorBidi" w:cstheme="minorBidi"/>
                <w:sz w:val="22"/>
                <w:szCs w:val="22"/>
              </w:rPr>
              <w:t xml:space="preserve">Timeline - We should be looking </w:t>
            </w:r>
            <w:r w:rsidRPr="00DC3B94">
              <w:rPr>
                <w:rFonts w:asciiTheme="minorBidi" w:hAnsiTheme="minorBidi" w:cstheme="minorBidi"/>
                <w:sz w:val="22"/>
                <w:szCs w:val="22"/>
              </w:rPr>
              <w:t xml:space="preserve">to launch on 1 April launch </w:t>
            </w:r>
            <w:r w:rsidR="002D32E2">
              <w:rPr>
                <w:rFonts w:asciiTheme="minorBidi" w:hAnsiTheme="minorBidi" w:cstheme="minorBidi"/>
                <w:sz w:val="22"/>
                <w:szCs w:val="22"/>
              </w:rPr>
              <w:t xml:space="preserve">along with all changes, milestone is AGM </w:t>
            </w:r>
            <w:proofErr w:type="gramStart"/>
            <w:r w:rsidR="002D32E2">
              <w:rPr>
                <w:rFonts w:asciiTheme="minorBidi" w:hAnsiTheme="minorBidi" w:cstheme="minorBidi"/>
                <w:sz w:val="22"/>
                <w:szCs w:val="22"/>
              </w:rPr>
              <w:t>and  possible</w:t>
            </w:r>
            <w:proofErr w:type="gramEnd"/>
            <w:r w:rsidR="002D32E2">
              <w:rPr>
                <w:rFonts w:asciiTheme="minorBidi" w:hAnsiTheme="minorBidi" w:cstheme="minorBidi"/>
                <w:sz w:val="22"/>
                <w:szCs w:val="22"/>
              </w:rPr>
              <w:t xml:space="preserve">  launch at convention.</w:t>
            </w:r>
          </w:p>
          <w:p w14:paraId="20334059" w14:textId="77777777" w:rsidR="00D35635" w:rsidRPr="00DC3B94" w:rsidRDefault="00D35635" w:rsidP="00A970BA">
            <w:pPr>
              <w:rPr>
                <w:rFonts w:asciiTheme="minorBidi" w:hAnsiTheme="minorBidi" w:cstheme="minorBidi"/>
                <w:sz w:val="22"/>
                <w:szCs w:val="22"/>
              </w:rPr>
            </w:pPr>
          </w:p>
          <w:p w14:paraId="69384888" w14:textId="5AAD9C0C" w:rsidR="00D35635" w:rsidRPr="00DC3B94" w:rsidRDefault="00D35635" w:rsidP="00A970BA">
            <w:pPr>
              <w:rPr>
                <w:rFonts w:asciiTheme="minorBidi" w:hAnsiTheme="minorBidi" w:cstheme="minorBidi"/>
                <w:b/>
                <w:bCs/>
                <w:sz w:val="22"/>
                <w:szCs w:val="22"/>
              </w:rPr>
            </w:pPr>
            <w:r w:rsidRPr="00DC3B94">
              <w:rPr>
                <w:rFonts w:asciiTheme="minorBidi" w:hAnsiTheme="minorBidi" w:cstheme="minorBidi"/>
                <w:b/>
                <w:bCs/>
                <w:sz w:val="22"/>
                <w:szCs w:val="22"/>
              </w:rPr>
              <w:t>Resolution</w:t>
            </w:r>
            <w:r w:rsidR="002D32E2">
              <w:rPr>
                <w:rFonts w:asciiTheme="minorBidi" w:hAnsiTheme="minorBidi" w:cstheme="minorBidi"/>
                <w:b/>
                <w:bCs/>
                <w:sz w:val="22"/>
                <w:szCs w:val="22"/>
              </w:rPr>
              <w:t>/ action</w:t>
            </w:r>
          </w:p>
          <w:p w14:paraId="45AC8C6C" w14:textId="7BA22E2C" w:rsidR="00D35635" w:rsidRPr="002D32E2" w:rsidRDefault="00D35635" w:rsidP="00A970BA">
            <w:pPr>
              <w:rPr>
                <w:rFonts w:asciiTheme="minorBidi" w:hAnsiTheme="minorBidi" w:cstheme="minorBidi"/>
                <w:sz w:val="22"/>
                <w:szCs w:val="22"/>
              </w:rPr>
            </w:pPr>
            <w:r w:rsidRPr="00DC3B94">
              <w:rPr>
                <w:rFonts w:asciiTheme="minorBidi" w:hAnsiTheme="minorBidi" w:cstheme="minorBidi"/>
                <w:sz w:val="22"/>
                <w:szCs w:val="22"/>
              </w:rPr>
              <w:t>Agree with recommendations</w:t>
            </w:r>
            <w:r w:rsidR="00AA62CF">
              <w:rPr>
                <w:rFonts w:asciiTheme="minorBidi" w:hAnsiTheme="minorBidi" w:cstheme="minorBidi"/>
                <w:sz w:val="22"/>
                <w:szCs w:val="22"/>
              </w:rPr>
              <w:t xml:space="preserve"> to identify potential options for name change</w:t>
            </w:r>
            <w:r w:rsidR="002D32E2">
              <w:rPr>
                <w:rFonts w:asciiTheme="minorBidi" w:hAnsiTheme="minorBidi" w:cstheme="minorBidi"/>
                <w:sz w:val="22"/>
                <w:szCs w:val="22"/>
              </w:rPr>
              <w:t>.</w:t>
            </w:r>
          </w:p>
          <w:p w14:paraId="6CCAA0B1" w14:textId="4A714C51" w:rsidR="00D35635" w:rsidRPr="00DC3B94" w:rsidRDefault="00D35635" w:rsidP="00A970BA">
            <w:pPr>
              <w:rPr>
                <w:rFonts w:asciiTheme="minorBidi" w:hAnsiTheme="minorBidi" w:cstheme="minorBidi"/>
                <w:sz w:val="22"/>
                <w:szCs w:val="22"/>
              </w:rPr>
            </w:pPr>
            <w:r w:rsidRPr="00DC3B94">
              <w:rPr>
                <w:rFonts w:asciiTheme="minorBidi" w:hAnsiTheme="minorBidi" w:cstheme="minorBidi"/>
                <w:sz w:val="22"/>
                <w:szCs w:val="22"/>
              </w:rPr>
              <w:t>Lee to set out budget and timescale</w:t>
            </w:r>
            <w:r w:rsidR="002D32E2">
              <w:rPr>
                <w:rFonts w:asciiTheme="minorBidi" w:hAnsiTheme="minorBidi" w:cstheme="minorBidi"/>
                <w:sz w:val="22"/>
                <w:szCs w:val="22"/>
              </w:rPr>
              <w:t xml:space="preserve"> &amp; s</w:t>
            </w:r>
            <w:r w:rsidRPr="00DC3B94">
              <w:rPr>
                <w:rFonts w:asciiTheme="minorBidi" w:hAnsiTheme="minorBidi" w:cstheme="minorBidi"/>
                <w:sz w:val="22"/>
                <w:szCs w:val="22"/>
              </w:rPr>
              <w:t>eek SE commitment</w:t>
            </w:r>
            <w:r w:rsidR="00A970BA">
              <w:rPr>
                <w:rFonts w:asciiTheme="minorBidi" w:hAnsiTheme="minorBidi" w:cstheme="minorBidi"/>
                <w:sz w:val="22"/>
                <w:szCs w:val="22"/>
              </w:rPr>
              <w:t xml:space="preserve"> </w:t>
            </w:r>
          </w:p>
          <w:p w14:paraId="16D5A4C9" w14:textId="77777777" w:rsidR="005F223A" w:rsidRDefault="005F223A" w:rsidP="00A970BA">
            <w:pPr>
              <w:rPr>
                <w:rFonts w:asciiTheme="minorBidi" w:hAnsiTheme="minorBidi" w:cstheme="minorBidi"/>
                <w:b/>
                <w:bCs/>
                <w:sz w:val="22"/>
                <w:szCs w:val="22"/>
              </w:rPr>
            </w:pPr>
          </w:p>
        </w:tc>
      </w:tr>
      <w:tr w:rsidR="005F223A" w:rsidRPr="00272700" w14:paraId="38B4A672" w14:textId="77777777" w:rsidTr="00A970BA">
        <w:tc>
          <w:tcPr>
            <w:tcW w:w="534" w:type="dxa"/>
          </w:tcPr>
          <w:p w14:paraId="769B0267" w14:textId="6D0A9FAD" w:rsidR="005F223A" w:rsidRDefault="00A970BA" w:rsidP="00A970BA">
            <w:pPr>
              <w:rPr>
                <w:rFonts w:ascii="Arial" w:hAnsi="Arial" w:cs="Arial"/>
              </w:rPr>
            </w:pPr>
            <w:r>
              <w:rPr>
                <w:rFonts w:ascii="Arial" w:hAnsi="Arial" w:cs="Arial"/>
              </w:rPr>
              <w:t>3</w:t>
            </w:r>
            <w:r w:rsidR="002D32E2">
              <w:rPr>
                <w:rFonts w:ascii="Arial" w:hAnsi="Arial" w:cs="Arial"/>
              </w:rPr>
              <w:t>d</w:t>
            </w:r>
          </w:p>
        </w:tc>
        <w:tc>
          <w:tcPr>
            <w:tcW w:w="9728" w:type="dxa"/>
            <w:gridSpan w:val="2"/>
          </w:tcPr>
          <w:p w14:paraId="717B5C82" w14:textId="77777777" w:rsidR="002D32E2" w:rsidRPr="00DC3B94" w:rsidRDefault="002D32E2" w:rsidP="00A970BA">
            <w:pPr>
              <w:rPr>
                <w:rFonts w:asciiTheme="minorBidi" w:hAnsiTheme="minorBidi" w:cstheme="minorBidi"/>
                <w:b/>
                <w:bCs/>
                <w:sz w:val="22"/>
                <w:szCs w:val="22"/>
              </w:rPr>
            </w:pPr>
            <w:r w:rsidRPr="00DC3B94">
              <w:rPr>
                <w:rFonts w:asciiTheme="minorBidi" w:hAnsiTheme="minorBidi" w:cstheme="minorBidi"/>
                <w:b/>
                <w:bCs/>
                <w:sz w:val="22"/>
                <w:szCs w:val="22"/>
              </w:rPr>
              <w:t>Primary Premium</w:t>
            </w:r>
          </w:p>
          <w:p w14:paraId="385AEBF0" w14:textId="77777777" w:rsidR="005F223A" w:rsidRDefault="002D32E2" w:rsidP="00A970BA">
            <w:pPr>
              <w:rPr>
                <w:rFonts w:asciiTheme="minorBidi" w:hAnsiTheme="minorBidi" w:cstheme="minorBidi"/>
                <w:sz w:val="22"/>
                <w:szCs w:val="22"/>
              </w:rPr>
            </w:pPr>
            <w:r w:rsidRPr="00DC3B94">
              <w:rPr>
                <w:rFonts w:asciiTheme="minorBidi" w:hAnsiTheme="minorBidi" w:cstheme="minorBidi"/>
                <w:sz w:val="22"/>
                <w:szCs w:val="22"/>
              </w:rPr>
              <w:t xml:space="preserve">Ministerial meeting tomorrow – </w:t>
            </w:r>
            <w:r>
              <w:rPr>
                <w:rFonts w:asciiTheme="minorBidi" w:hAnsiTheme="minorBidi" w:cstheme="minorBidi"/>
                <w:sz w:val="22"/>
                <w:szCs w:val="22"/>
              </w:rPr>
              <w:t xml:space="preserve">Board agreed it is important to emphasise the importance of this work and galvanise the network. </w:t>
            </w:r>
            <w:r w:rsidRPr="00DC3B94">
              <w:rPr>
                <w:rFonts w:asciiTheme="minorBidi" w:hAnsiTheme="minorBidi" w:cstheme="minorBidi"/>
                <w:sz w:val="22"/>
                <w:szCs w:val="22"/>
              </w:rPr>
              <w:t xml:space="preserve">  </w:t>
            </w:r>
            <w:r>
              <w:rPr>
                <w:rFonts w:asciiTheme="minorBidi" w:hAnsiTheme="minorBidi" w:cstheme="minorBidi"/>
                <w:sz w:val="22"/>
                <w:szCs w:val="22"/>
              </w:rPr>
              <w:t>Noted it is not a programme and links well with the new primary role ref</w:t>
            </w:r>
            <w:r w:rsidRPr="00DC3B94">
              <w:rPr>
                <w:rFonts w:asciiTheme="minorBidi" w:hAnsiTheme="minorBidi" w:cstheme="minorBidi"/>
                <w:sz w:val="22"/>
                <w:szCs w:val="22"/>
              </w:rPr>
              <w:t xml:space="preserve"> strategic influence</w:t>
            </w:r>
            <w:r>
              <w:rPr>
                <w:rFonts w:asciiTheme="minorBidi" w:hAnsiTheme="minorBidi" w:cstheme="minorBidi"/>
                <w:sz w:val="22"/>
                <w:szCs w:val="22"/>
              </w:rPr>
              <w:t xml:space="preserve"> &amp;</w:t>
            </w:r>
            <w:r w:rsidRPr="00DC3B94">
              <w:rPr>
                <w:rFonts w:asciiTheme="minorBidi" w:hAnsiTheme="minorBidi" w:cstheme="minorBidi"/>
                <w:sz w:val="22"/>
                <w:szCs w:val="22"/>
              </w:rPr>
              <w:t xml:space="preserve"> brokerage</w:t>
            </w:r>
            <w:r>
              <w:rPr>
                <w:rFonts w:asciiTheme="minorBidi" w:hAnsiTheme="minorBidi" w:cstheme="minorBidi"/>
                <w:sz w:val="22"/>
                <w:szCs w:val="22"/>
              </w:rPr>
              <w:t>.</w:t>
            </w:r>
          </w:p>
          <w:p w14:paraId="33B81970" w14:textId="010F05B7" w:rsidR="002D32E2" w:rsidRDefault="002D32E2" w:rsidP="00A970BA">
            <w:pPr>
              <w:rPr>
                <w:rFonts w:asciiTheme="minorBidi" w:hAnsiTheme="minorBidi" w:cstheme="minorBidi"/>
                <w:b/>
                <w:bCs/>
                <w:sz w:val="22"/>
                <w:szCs w:val="22"/>
              </w:rPr>
            </w:pPr>
          </w:p>
        </w:tc>
      </w:tr>
      <w:tr w:rsidR="002D32E2" w:rsidRPr="00272700" w14:paraId="19C62657" w14:textId="77777777" w:rsidTr="00A970BA">
        <w:tc>
          <w:tcPr>
            <w:tcW w:w="534" w:type="dxa"/>
          </w:tcPr>
          <w:p w14:paraId="46ECC09D" w14:textId="4B9C9F7E" w:rsidR="002D32E2" w:rsidRDefault="00A970BA" w:rsidP="00A970BA">
            <w:pPr>
              <w:rPr>
                <w:rFonts w:ascii="Arial" w:hAnsi="Arial" w:cs="Arial"/>
              </w:rPr>
            </w:pPr>
            <w:r>
              <w:rPr>
                <w:rFonts w:ascii="Arial" w:hAnsi="Arial" w:cs="Arial"/>
              </w:rPr>
              <w:lastRenderedPageBreak/>
              <w:t>3</w:t>
            </w:r>
            <w:r w:rsidR="002D32E2">
              <w:rPr>
                <w:rFonts w:ascii="Arial" w:hAnsi="Arial" w:cs="Arial"/>
              </w:rPr>
              <w:t>e</w:t>
            </w:r>
          </w:p>
        </w:tc>
        <w:tc>
          <w:tcPr>
            <w:tcW w:w="9728" w:type="dxa"/>
            <w:gridSpan w:val="2"/>
          </w:tcPr>
          <w:p w14:paraId="0C69D985" w14:textId="77777777" w:rsidR="002D32E2" w:rsidRPr="00DC3B94" w:rsidRDefault="002D32E2" w:rsidP="00A970BA">
            <w:pPr>
              <w:rPr>
                <w:rFonts w:asciiTheme="minorBidi" w:hAnsiTheme="minorBidi" w:cstheme="minorBidi"/>
                <w:b/>
                <w:bCs/>
                <w:sz w:val="22"/>
                <w:szCs w:val="22"/>
              </w:rPr>
            </w:pPr>
            <w:r w:rsidRPr="00DC3B94">
              <w:rPr>
                <w:rFonts w:asciiTheme="minorBidi" w:hAnsiTheme="minorBidi" w:cstheme="minorBidi"/>
                <w:b/>
                <w:bCs/>
                <w:sz w:val="22"/>
                <w:szCs w:val="22"/>
              </w:rPr>
              <w:t>Workplace Challenge – Review of Future Strategy</w:t>
            </w:r>
          </w:p>
          <w:p w14:paraId="53CA749E" w14:textId="22DDC1FD" w:rsidR="002D32E2" w:rsidRPr="00DC3B94" w:rsidRDefault="002D32E2" w:rsidP="00A970BA">
            <w:pPr>
              <w:rPr>
                <w:rFonts w:asciiTheme="minorBidi" w:hAnsiTheme="minorBidi" w:cstheme="minorBidi"/>
                <w:sz w:val="22"/>
                <w:szCs w:val="22"/>
              </w:rPr>
            </w:pPr>
            <w:r>
              <w:rPr>
                <w:rFonts w:asciiTheme="minorBidi" w:hAnsiTheme="minorBidi" w:cstheme="minorBidi"/>
                <w:sz w:val="22"/>
                <w:szCs w:val="22"/>
              </w:rPr>
              <w:t xml:space="preserve">Lee introduced the paper which provided a progress update and proposed </w:t>
            </w:r>
            <w:r w:rsidRPr="00DC3B94">
              <w:rPr>
                <w:rFonts w:asciiTheme="minorBidi" w:hAnsiTheme="minorBidi" w:cstheme="minorBidi"/>
                <w:sz w:val="22"/>
                <w:szCs w:val="22"/>
              </w:rPr>
              <w:t>an options apprai</w:t>
            </w:r>
            <w:r>
              <w:rPr>
                <w:rFonts w:asciiTheme="minorBidi" w:hAnsiTheme="minorBidi" w:cstheme="minorBidi"/>
                <w:sz w:val="22"/>
                <w:szCs w:val="22"/>
              </w:rPr>
              <w:t>sal on the future role</w:t>
            </w:r>
            <w:r w:rsidRPr="00DC3B94">
              <w:rPr>
                <w:rFonts w:asciiTheme="minorBidi" w:hAnsiTheme="minorBidi" w:cstheme="minorBidi"/>
                <w:sz w:val="22"/>
                <w:szCs w:val="22"/>
              </w:rPr>
              <w:t>. Board identified another option is to identify if there is someone else that c</w:t>
            </w:r>
            <w:r>
              <w:rPr>
                <w:rFonts w:asciiTheme="minorBidi" w:hAnsiTheme="minorBidi" w:cstheme="minorBidi"/>
                <w:sz w:val="22"/>
                <w:szCs w:val="22"/>
              </w:rPr>
              <w:t xml:space="preserve">an deliver the programme for CSP </w:t>
            </w:r>
            <w:r w:rsidRPr="00DC3B94">
              <w:rPr>
                <w:rFonts w:asciiTheme="minorBidi" w:hAnsiTheme="minorBidi" w:cstheme="minorBidi"/>
                <w:sz w:val="22"/>
                <w:szCs w:val="22"/>
              </w:rPr>
              <w:t xml:space="preserve">Network. </w:t>
            </w:r>
            <w:r>
              <w:rPr>
                <w:rFonts w:asciiTheme="minorBidi" w:hAnsiTheme="minorBidi" w:cstheme="minorBidi"/>
                <w:sz w:val="22"/>
                <w:szCs w:val="22"/>
              </w:rPr>
              <w:t xml:space="preserve">Lee asked if a </w:t>
            </w:r>
            <w:r w:rsidRPr="00DC3B94">
              <w:rPr>
                <w:rFonts w:asciiTheme="minorBidi" w:hAnsiTheme="minorBidi" w:cstheme="minorBidi"/>
                <w:sz w:val="22"/>
                <w:szCs w:val="22"/>
              </w:rPr>
              <w:t xml:space="preserve">Board </w:t>
            </w:r>
            <w:r>
              <w:rPr>
                <w:rFonts w:asciiTheme="minorBidi" w:hAnsiTheme="minorBidi" w:cstheme="minorBidi"/>
                <w:sz w:val="22"/>
                <w:szCs w:val="22"/>
              </w:rPr>
              <w:t>member would be willing to support the process – volunteers to Lee.</w:t>
            </w:r>
          </w:p>
          <w:p w14:paraId="18E8BF2C" w14:textId="77777777" w:rsidR="002D32E2" w:rsidRPr="00DC3B94" w:rsidRDefault="002D32E2" w:rsidP="00A970BA">
            <w:pPr>
              <w:rPr>
                <w:rFonts w:asciiTheme="minorBidi" w:hAnsiTheme="minorBidi" w:cstheme="minorBidi"/>
                <w:sz w:val="22"/>
                <w:szCs w:val="22"/>
              </w:rPr>
            </w:pPr>
          </w:p>
          <w:p w14:paraId="33FAB26F" w14:textId="22739DCA" w:rsidR="002D32E2" w:rsidRDefault="002D32E2" w:rsidP="00A970BA">
            <w:pPr>
              <w:rPr>
                <w:rFonts w:asciiTheme="minorBidi" w:hAnsiTheme="minorBidi" w:cstheme="minorBidi"/>
                <w:sz w:val="22"/>
                <w:szCs w:val="22"/>
              </w:rPr>
            </w:pPr>
            <w:r>
              <w:rPr>
                <w:rFonts w:asciiTheme="minorBidi" w:hAnsiTheme="minorBidi" w:cstheme="minorBidi"/>
                <w:sz w:val="22"/>
                <w:szCs w:val="22"/>
              </w:rPr>
              <w:t xml:space="preserve">The review needs to consider </w:t>
            </w:r>
            <w:r w:rsidRPr="00DC3B94">
              <w:rPr>
                <w:rFonts w:asciiTheme="minorBidi" w:hAnsiTheme="minorBidi" w:cstheme="minorBidi"/>
                <w:sz w:val="22"/>
                <w:szCs w:val="22"/>
              </w:rPr>
              <w:t>at how i</w:t>
            </w:r>
            <w:r>
              <w:rPr>
                <w:rFonts w:asciiTheme="minorBidi" w:hAnsiTheme="minorBidi" w:cstheme="minorBidi"/>
                <w:sz w:val="22"/>
                <w:szCs w:val="22"/>
              </w:rPr>
              <w:t>t engages inactive people.</w:t>
            </w:r>
          </w:p>
          <w:p w14:paraId="4879218E" w14:textId="5891EE12" w:rsidR="002D32E2" w:rsidRDefault="002D32E2" w:rsidP="00A970BA">
            <w:pPr>
              <w:rPr>
                <w:rFonts w:asciiTheme="minorBidi" w:hAnsiTheme="minorBidi" w:cstheme="minorBidi"/>
                <w:sz w:val="22"/>
                <w:szCs w:val="22"/>
              </w:rPr>
            </w:pPr>
            <w:r>
              <w:rPr>
                <w:rFonts w:asciiTheme="minorBidi" w:hAnsiTheme="minorBidi" w:cstheme="minorBidi"/>
                <w:sz w:val="22"/>
                <w:szCs w:val="22"/>
              </w:rPr>
              <w:t>Nigel asked that the review took a wider perspective on whether CSPN should run programmes.</w:t>
            </w:r>
          </w:p>
          <w:p w14:paraId="6B00A38D" w14:textId="77777777" w:rsidR="002D32E2" w:rsidRPr="002D32E2" w:rsidRDefault="002D32E2" w:rsidP="00A970BA">
            <w:pPr>
              <w:rPr>
                <w:rFonts w:asciiTheme="minorBidi" w:hAnsiTheme="minorBidi" w:cstheme="minorBidi"/>
                <w:sz w:val="22"/>
                <w:szCs w:val="22"/>
              </w:rPr>
            </w:pPr>
          </w:p>
          <w:p w14:paraId="051291BB" w14:textId="78BF1B99" w:rsidR="002D32E2" w:rsidRPr="002D32E2" w:rsidRDefault="002D32E2" w:rsidP="00A970BA">
            <w:pPr>
              <w:rPr>
                <w:rFonts w:asciiTheme="minorBidi" w:hAnsiTheme="minorBidi" w:cstheme="minorBidi"/>
                <w:b/>
                <w:bCs/>
                <w:sz w:val="22"/>
                <w:szCs w:val="22"/>
              </w:rPr>
            </w:pPr>
            <w:r w:rsidRPr="002D32E2">
              <w:rPr>
                <w:rFonts w:asciiTheme="minorBidi" w:hAnsiTheme="minorBidi" w:cstheme="minorBidi"/>
                <w:b/>
                <w:bCs/>
                <w:sz w:val="22"/>
                <w:szCs w:val="22"/>
              </w:rPr>
              <w:t>Action</w:t>
            </w:r>
          </w:p>
          <w:p w14:paraId="346D6EA7" w14:textId="6B8FA1B2" w:rsidR="002D32E2" w:rsidRPr="002D32E2" w:rsidRDefault="002D32E2" w:rsidP="00A970BA">
            <w:pPr>
              <w:rPr>
                <w:rFonts w:asciiTheme="minorBidi" w:hAnsiTheme="minorBidi" w:cstheme="minorBidi"/>
                <w:sz w:val="22"/>
                <w:szCs w:val="22"/>
              </w:rPr>
            </w:pPr>
            <w:r w:rsidRPr="002D32E2">
              <w:rPr>
                <w:rFonts w:asciiTheme="minorBidi" w:hAnsiTheme="minorBidi" w:cstheme="minorBidi"/>
                <w:sz w:val="22"/>
                <w:szCs w:val="22"/>
              </w:rPr>
              <w:t>to progress workplace challenge review and options appraisal</w:t>
            </w:r>
          </w:p>
          <w:p w14:paraId="03A63183" w14:textId="77777777" w:rsidR="002D32E2" w:rsidRDefault="002D32E2" w:rsidP="00A970BA">
            <w:pPr>
              <w:rPr>
                <w:rFonts w:asciiTheme="minorBidi" w:hAnsiTheme="minorBidi" w:cstheme="minorBidi"/>
                <w:b/>
                <w:bCs/>
                <w:sz w:val="22"/>
                <w:szCs w:val="22"/>
              </w:rPr>
            </w:pPr>
          </w:p>
        </w:tc>
      </w:tr>
      <w:tr w:rsidR="002D32E2" w:rsidRPr="00272700" w14:paraId="3AA21506" w14:textId="77777777" w:rsidTr="00A970BA">
        <w:tc>
          <w:tcPr>
            <w:tcW w:w="534" w:type="dxa"/>
          </w:tcPr>
          <w:p w14:paraId="51A0E907" w14:textId="529F7120" w:rsidR="002D32E2" w:rsidRDefault="00A970BA" w:rsidP="00A970BA">
            <w:pPr>
              <w:rPr>
                <w:rFonts w:ascii="Arial" w:hAnsi="Arial" w:cs="Arial"/>
              </w:rPr>
            </w:pPr>
            <w:r>
              <w:rPr>
                <w:rFonts w:ascii="Arial" w:hAnsi="Arial" w:cs="Arial"/>
              </w:rPr>
              <w:t>3</w:t>
            </w:r>
            <w:r w:rsidR="002D32E2">
              <w:rPr>
                <w:rFonts w:ascii="Arial" w:hAnsi="Arial" w:cs="Arial"/>
              </w:rPr>
              <w:t>f</w:t>
            </w:r>
          </w:p>
        </w:tc>
        <w:tc>
          <w:tcPr>
            <w:tcW w:w="9728" w:type="dxa"/>
            <w:gridSpan w:val="2"/>
          </w:tcPr>
          <w:p w14:paraId="7CEF781A" w14:textId="77777777" w:rsidR="002D32E2" w:rsidRPr="00DC3B94" w:rsidRDefault="002D32E2" w:rsidP="00A970BA">
            <w:pPr>
              <w:rPr>
                <w:rFonts w:asciiTheme="minorBidi" w:hAnsiTheme="minorBidi" w:cstheme="minorBidi"/>
                <w:b/>
                <w:sz w:val="22"/>
                <w:szCs w:val="22"/>
              </w:rPr>
            </w:pPr>
            <w:proofErr w:type="spellStart"/>
            <w:r w:rsidRPr="00DC3B94">
              <w:rPr>
                <w:rFonts w:asciiTheme="minorBidi" w:hAnsiTheme="minorBidi" w:cstheme="minorBidi"/>
                <w:b/>
                <w:sz w:val="22"/>
                <w:szCs w:val="22"/>
              </w:rPr>
              <w:t>Workstrand</w:t>
            </w:r>
            <w:proofErr w:type="spellEnd"/>
            <w:r w:rsidRPr="00DC3B94">
              <w:rPr>
                <w:rFonts w:asciiTheme="minorBidi" w:hAnsiTheme="minorBidi" w:cstheme="minorBidi"/>
                <w:b/>
                <w:sz w:val="22"/>
                <w:szCs w:val="22"/>
              </w:rPr>
              <w:t xml:space="preserve"> review </w:t>
            </w:r>
          </w:p>
          <w:p w14:paraId="303E6D2B" w14:textId="77777777" w:rsidR="002D32E2" w:rsidRDefault="002D32E2" w:rsidP="00A970BA">
            <w:pPr>
              <w:rPr>
                <w:rFonts w:asciiTheme="minorBidi" w:hAnsiTheme="minorBidi" w:cstheme="minorBidi"/>
                <w:bCs/>
                <w:sz w:val="22"/>
                <w:szCs w:val="22"/>
              </w:rPr>
            </w:pPr>
          </w:p>
          <w:p w14:paraId="09DF7CAD" w14:textId="607B294B" w:rsidR="002D32E2" w:rsidRDefault="002D32E2" w:rsidP="00A970BA">
            <w:pPr>
              <w:rPr>
                <w:rFonts w:asciiTheme="minorBidi" w:hAnsiTheme="minorBidi" w:cstheme="minorBidi"/>
                <w:bCs/>
                <w:sz w:val="22"/>
                <w:szCs w:val="22"/>
              </w:rPr>
            </w:pPr>
            <w:r w:rsidRPr="00DC3B94">
              <w:rPr>
                <w:rFonts w:asciiTheme="minorBidi" w:hAnsiTheme="minorBidi" w:cstheme="minorBidi"/>
                <w:bCs/>
                <w:sz w:val="22"/>
                <w:szCs w:val="22"/>
              </w:rPr>
              <w:t xml:space="preserve">Adrian explained a review of the </w:t>
            </w:r>
            <w:proofErr w:type="spellStart"/>
            <w:r w:rsidRPr="00DC3B94">
              <w:rPr>
                <w:rFonts w:asciiTheme="minorBidi" w:hAnsiTheme="minorBidi" w:cstheme="minorBidi"/>
                <w:bCs/>
                <w:sz w:val="22"/>
                <w:szCs w:val="22"/>
              </w:rPr>
              <w:t>workstrand</w:t>
            </w:r>
            <w:proofErr w:type="spellEnd"/>
            <w:r w:rsidRPr="00DC3B94">
              <w:rPr>
                <w:rFonts w:asciiTheme="minorBidi" w:hAnsiTheme="minorBidi" w:cstheme="minorBidi"/>
                <w:bCs/>
                <w:sz w:val="22"/>
                <w:szCs w:val="22"/>
              </w:rPr>
              <w:t xml:space="preserve"> groups</w:t>
            </w:r>
            <w:r>
              <w:rPr>
                <w:rFonts w:asciiTheme="minorBidi" w:hAnsiTheme="minorBidi" w:cstheme="minorBidi"/>
                <w:bCs/>
                <w:sz w:val="22"/>
                <w:szCs w:val="22"/>
              </w:rPr>
              <w:t xml:space="preserve"> is being undertaken to ensure</w:t>
            </w:r>
            <w:r w:rsidRPr="00DC3B94">
              <w:rPr>
                <w:rFonts w:asciiTheme="minorBidi" w:hAnsiTheme="minorBidi" w:cstheme="minorBidi"/>
                <w:bCs/>
                <w:sz w:val="22"/>
                <w:szCs w:val="22"/>
              </w:rPr>
              <w:t xml:space="preserve"> they are still fit for purpose or needed to be developed in line with new agenda. </w:t>
            </w:r>
          </w:p>
          <w:p w14:paraId="6FEC1C14" w14:textId="77777777" w:rsidR="002D32E2" w:rsidRPr="00DC3B94" w:rsidRDefault="002D32E2" w:rsidP="00A970BA">
            <w:pPr>
              <w:rPr>
                <w:rFonts w:asciiTheme="minorBidi" w:hAnsiTheme="minorBidi" w:cstheme="minorBidi"/>
                <w:bCs/>
                <w:sz w:val="22"/>
                <w:szCs w:val="22"/>
              </w:rPr>
            </w:pPr>
          </w:p>
          <w:p w14:paraId="5DBEBCCE" w14:textId="61165789" w:rsidR="002D32E2" w:rsidRPr="00DC3B94" w:rsidRDefault="002D32E2" w:rsidP="00A970BA">
            <w:pPr>
              <w:rPr>
                <w:rFonts w:asciiTheme="minorBidi" w:hAnsiTheme="minorBidi" w:cstheme="minorBidi"/>
                <w:bCs/>
                <w:sz w:val="22"/>
                <w:szCs w:val="22"/>
              </w:rPr>
            </w:pPr>
            <w:proofErr w:type="spellStart"/>
            <w:r w:rsidRPr="00DC3B94">
              <w:rPr>
                <w:rFonts w:asciiTheme="minorBidi" w:hAnsiTheme="minorBidi" w:cstheme="minorBidi"/>
                <w:bCs/>
                <w:sz w:val="22"/>
                <w:szCs w:val="22"/>
              </w:rPr>
              <w:t>Workstrands</w:t>
            </w:r>
            <w:proofErr w:type="spellEnd"/>
            <w:r w:rsidRPr="00DC3B94">
              <w:rPr>
                <w:rFonts w:asciiTheme="minorBidi" w:hAnsiTheme="minorBidi" w:cstheme="minorBidi"/>
                <w:bCs/>
                <w:sz w:val="22"/>
                <w:szCs w:val="22"/>
              </w:rPr>
              <w:t xml:space="preserve"> groups have been used to help drive agenda aro</w:t>
            </w:r>
            <w:r>
              <w:rPr>
                <w:rFonts w:asciiTheme="minorBidi" w:hAnsiTheme="minorBidi" w:cstheme="minorBidi"/>
                <w:bCs/>
                <w:sz w:val="22"/>
                <w:szCs w:val="22"/>
              </w:rPr>
              <w:t>und improvement / collaboration</w:t>
            </w:r>
            <w:r w:rsidRPr="00DC3B94">
              <w:rPr>
                <w:rFonts w:asciiTheme="minorBidi" w:hAnsiTheme="minorBidi" w:cstheme="minorBidi"/>
                <w:bCs/>
                <w:sz w:val="22"/>
                <w:szCs w:val="22"/>
              </w:rPr>
              <w:t xml:space="preserve"> / and can drive business development. </w:t>
            </w:r>
          </w:p>
          <w:p w14:paraId="795E215F" w14:textId="77777777" w:rsidR="002D32E2" w:rsidRPr="00DC3B94" w:rsidRDefault="002D32E2" w:rsidP="00A970BA">
            <w:pPr>
              <w:rPr>
                <w:rFonts w:asciiTheme="minorBidi" w:hAnsiTheme="minorBidi" w:cstheme="minorBidi"/>
                <w:bCs/>
                <w:sz w:val="22"/>
                <w:szCs w:val="22"/>
              </w:rPr>
            </w:pPr>
          </w:p>
          <w:p w14:paraId="216BBB6A" w14:textId="77777777" w:rsidR="002D32E2" w:rsidRDefault="002D32E2" w:rsidP="00A970BA">
            <w:pPr>
              <w:rPr>
                <w:rFonts w:asciiTheme="minorBidi" w:hAnsiTheme="minorBidi" w:cstheme="minorBidi"/>
                <w:bCs/>
                <w:sz w:val="22"/>
                <w:szCs w:val="22"/>
              </w:rPr>
            </w:pPr>
            <w:r>
              <w:rPr>
                <w:rFonts w:asciiTheme="minorBidi" w:hAnsiTheme="minorBidi" w:cstheme="minorBidi"/>
                <w:bCs/>
                <w:sz w:val="22"/>
                <w:szCs w:val="22"/>
              </w:rPr>
              <w:t xml:space="preserve">Adrian highlighted that there is currently no formal link between Board and the groups, and </w:t>
            </w:r>
            <w:proofErr w:type="gramStart"/>
            <w:r>
              <w:rPr>
                <w:rFonts w:asciiTheme="minorBidi" w:hAnsiTheme="minorBidi" w:cstheme="minorBidi"/>
                <w:bCs/>
                <w:sz w:val="22"/>
                <w:szCs w:val="22"/>
              </w:rPr>
              <w:t>that  one</w:t>
            </w:r>
            <w:proofErr w:type="gramEnd"/>
            <w:r>
              <w:rPr>
                <w:rFonts w:asciiTheme="minorBidi" w:hAnsiTheme="minorBidi" w:cstheme="minorBidi"/>
                <w:bCs/>
                <w:sz w:val="22"/>
                <w:szCs w:val="22"/>
              </w:rPr>
              <w:t xml:space="preserve"> option would be to </w:t>
            </w:r>
            <w:r w:rsidRPr="00DC3B94">
              <w:rPr>
                <w:rFonts w:asciiTheme="minorBidi" w:hAnsiTheme="minorBidi" w:cstheme="minorBidi"/>
                <w:bCs/>
                <w:sz w:val="22"/>
                <w:szCs w:val="22"/>
              </w:rPr>
              <w:t>formalise sub group</w:t>
            </w:r>
            <w:r>
              <w:rPr>
                <w:rFonts w:asciiTheme="minorBidi" w:hAnsiTheme="minorBidi" w:cstheme="minorBidi"/>
                <w:bCs/>
                <w:sz w:val="22"/>
                <w:szCs w:val="22"/>
              </w:rPr>
              <w:t xml:space="preserve">s for improvement and </w:t>
            </w:r>
            <w:r w:rsidRPr="00DC3B94">
              <w:rPr>
                <w:rFonts w:asciiTheme="minorBidi" w:hAnsiTheme="minorBidi" w:cstheme="minorBidi"/>
                <w:bCs/>
                <w:sz w:val="22"/>
                <w:szCs w:val="22"/>
              </w:rPr>
              <w:t xml:space="preserve">business development </w:t>
            </w:r>
            <w:r>
              <w:rPr>
                <w:rFonts w:asciiTheme="minorBidi" w:hAnsiTheme="minorBidi" w:cstheme="minorBidi"/>
                <w:bCs/>
                <w:sz w:val="22"/>
                <w:szCs w:val="22"/>
              </w:rPr>
              <w:t xml:space="preserve">as key stands of Board work.  </w:t>
            </w:r>
          </w:p>
          <w:p w14:paraId="031492A6" w14:textId="77777777" w:rsidR="002D32E2" w:rsidRDefault="002D32E2" w:rsidP="00A970BA">
            <w:pPr>
              <w:rPr>
                <w:rFonts w:asciiTheme="minorBidi" w:hAnsiTheme="minorBidi" w:cstheme="minorBidi"/>
                <w:bCs/>
                <w:sz w:val="22"/>
                <w:szCs w:val="22"/>
              </w:rPr>
            </w:pPr>
          </w:p>
          <w:p w14:paraId="2B3320FD" w14:textId="376D94C7" w:rsidR="002D32E2" w:rsidRPr="00DC3B94" w:rsidRDefault="002D32E2" w:rsidP="00A970BA">
            <w:pPr>
              <w:rPr>
                <w:rFonts w:asciiTheme="minorBidi" w:hAnsiTheme="minorBidi" w:cstheme="minorBidi"/>
                <w:bCs/>
                <w:sz w:val="22"/>
                <w:szCs w:val="22"/>
              </w:rPr>
            </w:pPr>
            <w:r>
              <w:rPr>
                <w:rFonts w:asciiTheme="minorBidi" w:hAnsiTheme="minorBidi" w:cstheme="minorBidi"/>
                <w:bCs/>
                <w:sz w:val="22"/>
                <w:szCs w:val="22"/>
              </w:rPr>
              <w:t xml:space="preserve">Board felt that we needed to be clear </w:t>
            </w:r>
            <w:r w:rsidRPr="00DC3B94">
              <w:rPr>
                <w:rFonts w:asciiTheme="minorBidi" w:hAnsiTheme="minorBidi" w:cstheme="minorBidi"/>
                <w:bCs/>
                <w:sz w:val="22"/>
                <w:szCs w:val="22"/>
              </w:rPr>
              <w:t xml:space="preserve">what is an executive responsibility and does </w:t>
            </w:r>
            <w:r>
              <w:rPr>
                <w:rFonts w:asciiTheme="minorBidi" w:hAnsiTheme="minorBidi" w:cstheme="minorBidi"/>
                <w:bCs/>
                <w:sz w:val="22"/>
                <w:szCs w:val="22"/>
              </w:rPr>
              <w:t>B</w:t>
            </w:r>
            <w:r w:rsidRPr="00DC3B94">
              <w:rPr>
                <w:rFonts w:asciiTheme="minorBidi" w:hAnsiTheme="minorBidi" w:cstheme="minorBidi"/>
                <w:bCs/>
                <w:sz w:val="22"/>
                <w:szCs w:val="22"/>
              </w:rPr>
              <w:t>oard want to take more of a formal role</w:t>
            </w:r>
            <w:r>
              <w:rPr>
                <w:rFonts w:asciiTheme="minorBidi" w:hAnsiTheme="minorBidi" w:cstheme="minorBidi"/>
                <w:bCs/>
                <w:sz w:val="22"/>
                <w:szCs w:val="22"/>
              </w:rPr>
              <w:t xml:space="preserve"> in.  </w:t>
            </w:r>
            <w:proofErr w:type="gramStart"/>
            <w:r>
              <w:rPr>
                <w:rFonts w:asciiTheme="minorBidi" w:hAnsiTheme="minorBidi" w:cstheme="minorBidi"/>
                <w:bCs/>
                <w:sz w:val="22"/>
                <w:szCs w:val="22"/>
              </w:rPr>
              <w:t>also</w:t>
            </w:r>
            <w:proofErr w:type="gramEnd"/>
            <w:r>
              <w:rPr>
                <w:rFonts w:asciiTheme="minorBidi" w:hAnsiTheme="minorBidi" w:cstheme="minorBidi"/>
                <w:bCs/>
                <w:sz w:val="22"/>
                <w:szCs w:val="22"/>
              </w:rPr>
              <w:t xml:space="preserve"> n</w:t>
            </w:r>
            <w:r w:rsidRPr="00DC3B94">
              <w:rPr>
                <w:rFonts w:asciiTheme="minorBidi" w:hAnsiTheme="minorBidi" w:cstheme="minorBidi"/>
                <w:bCs/>
                <w:sz w:val="22"/>
                <w:szCs w:val="22"/>
              </w:rPr>
              <w:t xml:space="preserve">eed to consider how board champions are used. </w:t>
            </w:r>
          </w:p>
          <w:p w14:paraId="63855DE7" w14:textId="77777777" w:rsidR="002D32E2" w:rsidRPr="00DC3B94" w:rsidRDefault="002D32E2" w:rsidP="00A970BA">
            <w:pPr>
              <w:rPr>
                <w:rFonts w:asciiTheme="minorBidi" w:hAnsiTheme="minorBidi" w:cstheme="minorBidi"/>
                <w:bCs/>
                <w:sz w:val="22"/>
                <w:szCs w:val="22"/>
              </w:rPr>
            </w:pPr>
          </w:p>
          <w:p w14:paraId="0E705883" w14:textId="017428DB" w:rsidR="002D32E2" w:rsidRPr="00DC3B94" w:rsidRDefault="002D32E2" w:rsidP="00A970BA">
            <w:pPr>
              <w:rPr>
                <w:rFonts w:asciiTheme="minorBidi" w:hAnsiTheme="minorBidi" w:cstheme="minorBidi"/>
                <w:b/>
                <w:sz w:val="22"/>
                <w:szCs w:val="22"/>
              </w:rPr>
            </w:pPr>
            <w:r>
              <w:rPr>
                <w:rFonts w:asciiTheme="minorBidi" w:hAnsiTheme="minorBidi" w:cstheme="minorBidi"/>
                <w:b/>
                <w:sz w:val="22"/>
                <w:szCs w:val="22"/>
              </w:rPr>
              <w:t>Action</w:t>
            </w:r>
          </w:p>
          <w:p w14:paraId="57B7C44B" w14:textId="206574A7" w:rsidR="002D32E2" w:rsidRDefault="002D32E2" w:rsidP="00A970BA">
            <w:pPr>
              <w:rPr>
                <w:rFonts w:asciiTheme="minorBidi" w:hAnsiTheme="minorBidi" w:cstheme="minorBidi"/>
                <w:bCs/>
                <w:sz w:val="22"/>
                <w:szCs w:val="22"/>
              </w:rPr>
            </w:pPr>
            <w:r>
              <w:rPr>
                <w:rFonts w:asciiTheme="minorBidi" w:hAnsiTheme="minorBidi" w:cstheme="minorBidi"/>
                <w:bCs/>
                <w:sz w:val="22"/>
                <w:szCs w:val="22"/>
              </w:rPr>
              <w:t>Adrian to continue consultation, develop proposals for enhancing group structure and link to Board.</w:t>
            </w:r>
          </w:p>
          <w:p w14:paraId="251891E7" w14:textId="77777777" w:rsidR="002D32E2" w:rsidRDefault="002D32E2" w:rsidP="00A970BA">
            <w:pPr>
              <w:rPr>
                <w:rFonts w:asciiTheme="minorBidi" w:hAnsiTheme="minorBidi" w:cstheme="minorBidi"/>
                <w:b/>
                <w:bCs/>
                <w:sz w:val="22"/>
                <w:szCs w:val="22"/>
              </w:rPr>
            </w:pPr>
          </w:p>
        </w:tc>
      </w:tr>
      <w:tr w:rsidR="002D32E2" w:rsidRPr="00272700" w14:paraId="53E51FDA" w14:textId="77777777" w:rsidTr="00A970BA">
        <w:tc>
          <w:tcPr>
            <w:tcW w:w="534" w:type="dxa"/>
          </w:tcPr>
          <w:p w14:paraId="36E12704" w14:textId="4B4B1992" w:rsidR="002D32E2" w:rsidRDefault="002D32E2" w:rsidP="00A970BA">
            <w:pPr>
              <w:rPr>
                <w:rFonts w:ascii="Arial" w:hAnsi="Arial" w:cs="Arial"/>
              </w:rPr>
            </w:pPr>
            <w:r>
              <w:rPr>
                <w:rFonts w:ascii="Arial" w:hAnsi="Arial" w:cs="Arial"/>
              </w:rPr>
              <w:t>4.</w:t>
            </w:r>
          </w:p>
        </w:tc>
        <w:tc>
          <w:tcPr>
            <w:tcW w:w="9728" w:type="dxa"/>
            <w:gridSpan w:val="2"/>
          </w:tcPr>
          <w:p w14:paraId="2B30A5F6" w14:textId="77777777" w:rsidR="002D32E2" w:rsidRPr="00DC3B94" w:rsidRDefault="002D32E2" w:rsidP="00A970BA">
            <w:pPr>
              <w:rPr>
                <w:rFonts w:asciiTheme="minorBidi" w:hAnsiTheme="minorBidi" w:cstheme="minorBidi"/>
                <w:b/>
                <w:sz w:val="28"/>
                <w:szCs w:val="28"/>
              </w:rPr>
            </w:pPr>
            <w:r w:rsidRPr="00DC3B94">
              <w:rPr>
                <w:rFonts w:asciiTheme="minorBidi" w:hAnsiTheme="minorBidi" w:cstheme="minorBidi"/>
                <w:b/>
                <w:sz w:val="28"/>
                <w:szCs w:val="28"/>
              </w:rPr>
              <w:t>Governance &amp; Finance</w:t>
            </w:r>
          </w:p>
          <w:p w14:paraId="76A2856A" w14:textId="77777777" w:rsidR="002D32E2" w:rsidRDefault="002D32E2" w:rsidP="00A970BA">
            <w:pPr>
              <w:rPr>
                <w:rFonts w:asciiTheme="minorBidi" w:hAnsiTheme="minorBidi" w:cstheme="minorBidi"/>
                <w:b/>
                <w:bCs/>
                <w:sz w:val="22"/>
                <w:szCs w:val="22"/>
              </w:rPr>
            </w:pPr>
          </w:p>
        </w:tc>
      </w:tr>
      <w:tr w:rsidR="002D32E2" w:rsidRPr="00272700" w14:paraId="07833327" w14:textId="77777777" w:rsidTr="00A970BA">
        <w:tc>
          <w:tcPr>
            <w:tcW w:w="534" w:type="dxa"/>
          </w:tcPr>
          <w:p w14:paraId="14F06D2A" w14:textId="49C3B5FC" w:rsidR="002D32E2" w:rsidRDefault="00A970BA" w:rsidP="00A970BA">
            <w:pPr>
              <w:rPr>
                <w:rFonts w:ascii="Arial" w:hAnsi="Arial" w:cs="Arial"/>
              </w:rPr>
            </w:pPr>
            <w:r>
              <w:rPr>
                <w:rFonts w:ascii="Arial" w:hAnsi="Arial" w:cs="Arial"/>
              </w:rPr>
              <w:t>4</w:t>
            </w:r>
            <w:r w:rsidR="002D32E2">
              <w:rPr>
                <w:rFonts w:ascii="Arial" w:hAnsi="Arial" w:cs="Arial"/>
              </w:rPr>
              <w:t>a</w:t>
            </w:r>
          </w:p>
        </w:tc>
        <w:tc>
          <w:tcPr>
            <w:tcW w:w="9728" w:type="dxa"/>
            <w:gridSpan w:val="2"/>
          </w:tcPr>
          <w:p w14:paraId="749AD899" w14:textId="77777777" w:rsidR="002D32E2" w:rsidRPr="00DC3B94" w:rsidRDefault="002D32E2" w:rsidP="00A970BA">
            <w:pPr>
              <w:rPr>
                <w:rFonts w:asciiTheme="minorBidi" w:hAnsiTheme="minorBidi" w:cstheme="minorBidi"/>
                <w:b/>
                <w:sz w:val="22"/>
                <w:szCs w:val="22"/>
              </w:rPr>
            </w:pPr>
            <w:r w:rsidRPr="00DC3B94">
              <w:rPr>
                <w:rFonts w:asciiTheme="minorBidi" w:hAnsiTheme="minorBidi" w:cstheme="minorBidi"/>
                <w:b/>
                <w:sz w:val="22"/>
                <w:szCs w:val="22"/>
              </w:rPr>
              <w:t>Governance Code Compliance</w:t>
            </w:r>
          </w:p>
          <w:p w14:paraId="73745BD1" w14:textId="283243C0" w:rsidR="002D32E2" w:rsidRPr="00DC3B94" w:rsidRDefault="002D32E2" w:rsidP="00A970BA">
            <w:pPr>
              <w:rPr>
                <w:rFonts w:asciiTheme="minorBidi" w:hAnsiTheme="minorBidi" w:cstheme="minorBidi"/>
                <w:bCs/>
                <w:sz w:val="22"/>
                <w:szCs w:val="22"/>
              </w:rPr>
            </w:pPr>
            <w:r w:rsidRPr="00DC3B94">
              <w:rPr>
                <w:rFonts w:asciiTheme="minorBidi" w:hAnsiTheme="minorBidi" w:cstheme="minorBidi"/>
                <w:bCs/>
                <w:sz w:val="22"/>
                <w:szCs w:val="22"/>
              </w:rPr>
              <w:t xml:space="preserve">Lee outlined position of Network against </w:t>
            </w:r>
            <w:r>
              <w:rPr>
                <w:rFonts w:asciiTheme="minorBidi" w:hAnsiTheme="minorBidi" w:cstheme="minorBidi"/>
                <w:bCs/>
                <w:sz w:val="22"/>
                <w:szCs w:val="22"/>
              </w:rPr>
              <w:t xml:space="preserve">the Code, a number of actions needed at this meeting, change of articles at </w:t>
            </w:r>
            <w:r w:rsidR="00567461">
              <w:rPr>
                <w:rFonts w:asciiTheme="minorBidi" w:hAnsiTheme="minorBidi" w:cstheme="minorBidi"/>
                <w:bCs/>
                <w:sz w:val="22"/>
                <w:szCs w:val="22"/>
              </w:rPr>
              <w:t>AGM</w:t>
            </w:r>
            <w:r>
              <w:rPr>
                <w:rFonts w:asciiTheme="minorBidi" w:hAnsiTheme="minorBidi" w:cstheme="minorBidi"/>
                <w:bCs/>
                <w:sz w:val="22"/>
                <w:szCs w:val="22"/>
              </w:rPr>
              <w:t xml:space="preserve"> and further panned actions to ensure compliance.  These changes were agreed.</w:t>
            </w:r>
          </w:p>
          <w:p w14:paraId="51F3530A" w14:textId="77777777" w:rsidR="002D32E2" w:rsidRPr="00DC3B94" w:rsidRDefault="002D32E2" w:rsidP="00A970BA">
            <w:pPr>
              <w:rPr>
                <w:rFonts w:asciiTheme="minorBidi" w:hAnsiTheme="minorBidi" w:cstheme="minorBidi"/>
                <w:bCs/>
                <w:sz w:val="22"/>
                <w:szCs w:val="22"/>
              </w:rPr>
            </w:pPr>
          </w:p>
          <w:p w14:paraId="15A84162" w14:textId="77777777" w:rsidR="00567461" w:rsidRPr="00567461" w:rsidRDefault="002D32E2" w:rsidP="00A970BA">
            <w:pPr>
              <w:pStyle w:val="ListParagraph"/>
              <w:numPr>
                <w:ilvl w:val="0"/>
                <w:numId w:val="11"/>
              </w:numPr>
              <w:rPr>
                <w:rFonts w:asciiTheme="minorBidi" w:hAnsiTheme="minorBidi" w:cstheme="minorBidi"/>
                <w:bCs/>
              </w:rPr>
            </w:pPr>
            <w:r w:rsidRPr="002D32E2">
              <w:rPr>
                <w:rFonts w:asciiTheme="minorBidi" w:hAnsiTheme="minorBidi" w:cstheme="minorBidi"/>
                <w:b/>
              </w:rPr>
              <w:t>Board Code of Conduct –</w:t>
            </w:r>
            <w:r w:rsidR="00812EE5">
              <w:rPr>
                <w:rFonts w:asciiTheme="minorBidi" w:hAnsiTheme="minorBidi" w:cstheme="minorBidi"/>
              </w:rPr>
              <w:t xml:space="preserve"> R</w:t>
            </w:r>
            <w:r w:rsidRPr="002D32E2">
              <w:rPr>
                <w:rFonts w:asciiTheme="minorBidi" w:hAnsiTheme="minorBidi" w:cstheme="minorBidi"/>
              </w:rPr>
              <w:t xml:space="preserve">ichard introduced the Board code of conduct – </w:t>
            </w:r>
          </w:p>
          <w:p w14:paraId="72A93061" w14:textId="604AF14D" w:rsidR="002D32E2" w:rsidRDefault="00567461" w:rsidP="00A970BA">
            <w:pPr>
              <w:pStyle w:val="ListParagraph"/>
              <w:ind w:left="360"/>
              <w:rPr>
                <w:rFonts w:asciiTheme="minorBidi" w:hAnsiTheme="minorBidi" w:cstheme="minorBidi"/>
                <w:bCs/>
              </w:rPr>
            </w:pPr>
            <w:r>
              <w:rPr>
                <w:rFonts w:asciiTheme="minorBidi" w:hAnsiTheme="minorBidi" w:cstheme="minorBidi"/>
              </w:rPr>
              <w:t xml:space="preserve">Resolution – the Board code of conduct was adopted.  </w:t>
            </w:r>
            <w:r w:rsidR="002D32E2" w:rsidRPr="002D32E2">
              <w:rPr>
                <w:rFonts w:asciiTheme="minorBidi" w:hAnsiTheme="minorBidi" w:cstheme="minorBidi"/>
                <w:bCs/>
              </w:rPr>
              <w:t xml:space="preserve"> </w:t>
            </w:r>
          </w:p>
          <w:p w14:paraId="414ABE71" w14:textId="77777777" w:rsidR="002E598B" w:rsidRDefault="002E598B" w:rsidP="00A970BA">
            <w:pPr>
              <w:pStyle w:val="ListParagraph"/>
              <w:ind w:left="360"/>
              <w:rPr>
                <w:rFonts w:asciiTheme="minorBidi" w:hAnsiTheme="minorBidi" w:cstheme="minorBidi"/>
                <w:bCs/>
              </w:rPr>
            </w:pPr>
          </w:p>
          <w:p w14:paraId="04DADBD4" w14:textId="08F2D13A" w:rsidR="002E598B" w:rsidRPr="00567461" w:rsidRDefault="002D32E2" w:rsidP="00A970BA">
            <w:pPr>
              <w:pStyle w:val="ListParagraph"/>
              <w:numPr>
                <w:ilvl w:val="0"/>
                <w:numId w:val="11"/>
              </w:numPr>
              <w:rPr>
                <w:rFonts w:asciiTheme="minorBidi" w:hAnsiTheme="minorBidi" w:cstheme="minorBidi"/>
              </w:rPr>
            </w:pPr>
            <w:r w:rsidRPr="00567461">
              <w:rPr>
                <w:rFonts w:asciiTheme="minorBidi" w:hAnsiTheme="minorBidi" w:cstheme="minorBidi"/>
                <w:b/>
              </w:rPr>
              <w:t>Equality P</w:t>
            </w:r>
            <w:r w:rsidR="00567461">
              <w:rPr>
                <w:rFonts w:asciiTheme="minorBidi" w:hAnsiTheme="minorBidi" w:cstheme="minorBidi"/>
                <w:b/>
              </w:rPr>
              <w:t>olicy</w:t>
            </w:r>
            <w:r w:rsidRPr="00567461">
              <w:rPr>
                <w:rFonts w:asciiTheme="minorBidi" w:hAnsiTheme="minorBidi" w:cstheme="minorBidi"/>
                <w:b/>
              </w:rPr>
              <w:t xml:space="preserve"> </w:t>
            </w:r>
            <w:r w:rsidR="00567461">
              <w:rPr>
                <w:rFonts w:asciiTheme="minorBidi" w:hAnsiTheme="minorBidi" w:cstheme="minorBidi"/>
                <w:b/>
              </w:rPr>
              <w:t>–</w:t>
            </w:r>
            <w:r w:rsidRPr="00567461">
              <w:rPr>
                <w:rFonts w:asciiTheme="minorBidi" w:hAnsiTheme="minorBidi" w:cstheme="minorBidi"/>
                <w:bCs/>
              </w:rPr>
              <w:t xml:space="preserve"> </w:t>
            </w:r>
            <w:r w:rsidR="00567461">
              <w:rPr>
                <w:rFonts w:asciiTheme="minorBidi" w:hAnsiTheme="minorBidi" w:cstheme="minorBidi"/>
                <w:bCs/>
              </w:rPr>
              <w:t xml:space="preserve">Nicki introduced the draft policy and action plan which was welcomed by the Board.  </w:t>
            </w:r>
            <w:r w:rsidR="002E598B" w:rsidRPr="00567461">
              <w:rPr>
                <w:rFonts w:asciiTheme="minorBidi" w:hAnsiTheme="minorBidi" w:cstheme="minorBidi"/>
              </w:rPr>
              <w:t>The Equality Plan was last updated in summer 2015 so it has been updated to reflect the changes that have occurred over the last 24 months in terms of changes to the CSP Network Board, changes to CSP Network strategy and the introduction on the Principles of Good Governance for Sport</w:t>
            </w:r>
            <w:r w:rsidR="00567461">
              <w:rPr>
                <w:rFonts w:asciiTheme="minorBidi" w:hAnsiTheme="minorBidi" w:cstheme="minorBidi"/>
              </w:rPr>
              <w:t xml:space="preserve"> and Recreation. The Board were</w:t>
            </w:r>
            <w:r w:rsidR="002E598B" w:rsidRPr="00567461">
              <w:rPr>
                <w:rFonts w:asciiTheme="minorBidi" w:hAnsiTheme="minorBidi" w:cstheme="minorBidi"/>
              </w:rPr>
              <w:t xml:space="preserve"> asked to agree to adopt the plan and identify a Board Equality Champion.</w:t>
            </w:r>
          </w:p>
          <w:p w14:paraId="2B710675" w14:textId="77777777" w:rsidR="00567461" w:rsidRDefault="002E598B" w:rsidP="00A970BA">
            <w:pPr>
              <w:ind w:left="360"/>
              <w:rPr>
                <w:rFonts w:asciiTheme="minorBidi" w:hAnsiTheme="minorBidi" w:cstheme="minorBidi"/>
                <w:bCs/>
                <w:sz w:val="22"/>
                <w:szCs w:val="22"/>
                <w:lang w:val="en-US"/>
              </w:rPr>
            </w:pPr>
            <w:r w:rsidRPr="00DC3B94">
              <w:rPr>
                <w:rFonts w:asciiTheme="minorBidi" w:hAnsiTheme="minorBidi" w:cstheme="minorBidi"/>
                <w:bCs/>
                <w:sz w:val="22"/>
                <w:szCs w:val="22"/>
                <w:lang w:val="en-US"/>
              </w:rPr>
              <w:t>Resolution;</w:t>
            </w:r>
            <w:r w:rsidR="00567461">
              <w:rPr>
                <w:rFonts w:asciiTheme="minorBidi" w:hAnsiTheme="minorBidi" w:cstheme="minorBidi"/>
                <w:bCs/>
                <w:sz w:val="22"/>
                <w:szCs w:val="22"/>
                <w:lang w:val="en-US"/>
              </w:rPr>
              <w:t xml:space="preserve"> - the equality policy and plan was adopted. </w:t>
            </w:r>
          </w:p>
          <w:p w14:paraId="0DA2923D" w14:textId="77777777" w:rsidR="00567461" w:rsidRDefault="00567461" w:rsidP="00A970BA">
            <w:pPr>
              <w:rPr>
                <w:rFonts w:asciiTheme="minorBidi" w:hAnsiTheme="minorBidi" w:cstheme="minorBidi"/>
                <w:bCs/>
                <w:sz w:val="22"/>
                <w:szCs w:val="22"/>
                <w:lang w:val="en-US"/>
              </w:rPr>
            </w:pPr>
          </w:p>
          <w:p w14:paraId="14B39DCF" w14:textId="77777777" w:rsidR="004706C7" w:rsidRDefault="002E598B" w:rsidP="00A970BA">
            <w:pPr>
              <w:pStyle w:val="ListParagraph"/>
              <w:numPr>
                <w:ilvl w:val="0"/>
                <w:numId w:val="11"/>
              </w:numPr>
              <w:rPr>
                <w:rFonts w:asciiTheme="minorBidi" w:hAnsiTheme="minorBidi" w:cstheme="minorBidi"/>
                <w:bCs/>
              </w:rPr>
            </w:pPr>
            <w:r w:rsidRPr="00567461">
              <w:rPr>
                <w:rFonts w:asciiTheme="minorBidi" w:hAnsiTheme="minorBidi" w:cstheme="minorBidi"/>
                <w:b/>
              </w:rPr>
              <w:t>Changes to Articles</w:t>
            </w:r>
            <w:r w:rsidR="00567461" w:rsidRPr="00567461">
              <w:rPr>
                <w:rFonts w:asciiTheme="minorBidi" w:hAnsiTheme="minorBidi" w:cstheme="minorBidi"/>
                <w:b/>
              </w:rPr>
              <w:t xml:space="preserve"> </w:t>
            </w:r>
            <w:r w:rsidR="00567461">
              <w:rPr>
                <w:rFonts w:asciiTheme="minorBidi" w:hAnsiTheme="minorBidi" w:cstheme="minorBidi"/>
                <w:b/>
              </w:rPr>
              <w:t>–</w:t>
            </w:r>
            <w:r w:rsidR="00567461" w:rsidRPr="00567461">
              <w:rPr>
                <w:rFonts w:asciiTheme="minorBidi" w:hAnsiTheme="minorBidi" w:cstheme="minorBidi"/>
                <w:b/>
              </w:rPr>
              <w:t xml:space="preserve"> </w:t>
            </w:r>
            <w:r w:rsidR="00567461">
              <w:rPr>
                <w:rFonts w:asciiTheme="minorBidi" w:hAnsiTheme="minorBidi" w:cstheme="minorBidi"/>
                <w:bCs/>
              </w:rPr>
              <w:t>lee highlighted that</w:t>
            </w:r>
            <w:r w:rsidRPr="00567461">
              <w:rPr>
                <w:rFonts w:asciiTheme="minorBidi" w:hAnsiTheme="minorBidi" w:cstheme="minorBidi"/>
                <w:bCs/>
              </w:rPr>
              <w:t xml:space="preserve"> one change </w:t>
            </w:r>
            <w:r w:rsidR="00567461">
              <w:rPr>
                <w:rFonts w:asciiTheme="minorBidi" w:hAnsiTheme="minorBidi" w:cstheme="minorBidi"/>
                <w:bCs/>
              </w:rPr>
              <w:t xml:space="preserve">was </w:t>
            </w:r>
            <w:r w:rsidRPr="00567461">
              <w:rPr>
                <w:rFonts w:asciiTheme="minorBidi" w:hAnsiTheme="minorBidi" w:cstheme="minorBidi"/>
                <w:bCs/>
              </w:rPr>
              <w:t>needed to articles</w:t>
            </w:r>
            <w:r w:rsidR="004706C7">
              <w:rPr>
                <w:rFonts w:asciiTheme="minorBidi" w:hAnsiTheme="minorBidi" w:cstheme="minorBidi"/>
                <w:bCs/>
              </w:rPr>
              <w:t>, which currently state that trustees</w:t>
            </w:r>
            <w:r w:rsidRPr="00567461">
              <w:rPr>
                <w:rFonts w:asciiTheme="minorBidi" w:hAnsiTheme="minorBidi" w:cstheme="minorBidi"/>
                <w:bCs/>
              </w:rPr>
              <w:t xml:space="preserve"> who step</w:t>
            </w:r>
            <w:r w:rsidR="004706C7">
              <w:rPr>
                <w:rFonts w:asciiTheme="minorBidi" w:hAnsiTheme="minorBidi" w:cstheme="minorBidi"/>
                <w:bCs/>
              </w:rPr>
              <w:t xml:space="preserve"> down from the B</w:t>
            </w:r>
            <w:r w:rsidRPr="00567461">
              <w:rPr>
                <w:rFonts w:asciiTheme="minorBidi" w:hAnsiTheme="minorBidi" w:cstheme="minorBidi"/>
                <w:bCs/>
              </w:rPr>
              <w:t xml:space="preserve">oard after 2 terms needs to wait a year </w:t>
            </w:r>
            <w:r w:rsidR="004706C7">
              <w:rPr>
                <w:rFonts w:asciiTheme="minorBidi" w:hAnsiTheme="minorBidi" w:cstheme="minorBidi"/>
                <w:bCs/>
              </w:rPr>
              <w:t xml:space="preserve">before they can be </w:t>
            </w:r>
            <w:r w:rsidRPr="00567461">
              <w:rPr>
                <w:rFonts w:asciiTheme="minorBidi" w:hAnsiTheme="minorBidi" w:cstheme="minorBidi"/>
                <w:bCs/>
              </w:rPr>
              <w:t>re</w:t>
            </w:r>
            <w:r w:rsidR="004706C7">
              <w:rPr>
                <w:rFonts w:asciiTheme="minorBidi" w:hAnsiTheme="minorBidi" w:cstheme="minorBidi"/>
                <w:bCs/>
              </w:rPr>
              <w:t xml:space="preserve">-appointed – this needs to change to </w:t>
            </w:r>
            <w:r w:rsidRPr="00567461">
              <w:rPr>
                <w:rFonts w:asciiTheme="minorBidi" w:hAnsiTheme="minorBidi" w:cstheme="minorBidi"/>
                <w:bCs/>
              </w:rPr>
              <w:t>4 years</w:t>
            </w:r>
            <w:r w:rsidR="004706C7">
              <w:rPr>
                <w:rFonts w:asciiTheme="minorBidi" w:hAnsiTheme="minorBidi" w:cstheme="minorBidi"/>
                <w:bCs/>
              </w:rPr>
              <w:t xml:space="preserve"> to be compliant with the Code.</w:t>
            </w:r>
          </w:p>
          <w:p w14:paraId="501E0554" w14:textId="66D5B6E2" w:rsidR="004706C7" w:rsidRDefault="004706C7" w:rsidP="00A970BA">
            <w:pPr>
              <w:pStyle w:val="ListParagraph"/>
              <w:ind w:left="360"/>
              <w:rPr>
                <w:rFonts w:asciiTheme="minorBidi" w:hAnsiTheme="minorBidi" w:cstheme="minorBidi"/>
                <w:bCs/>
              </w:rPr>
            </w:pPr>
            <w:r>
              <w:rPr>
                <w:rFonts w:asciiTheme="minorBidi" w:hAnsiTheme="minorBidi" w:cstheme="minorBidi"/>
                <w:b/>
              </w:rPr>
              <w:t>Resolution –</w:t>
            </w:r>
            <w:r>
              <w:rPr>
                <w:rFonts w:asciiTheme="minorBidi" w:hAnsiTheme="minorBidi" w:cstheme="minorBidi"/>
                <w:bCs/>
              </w:rPr>
              <w:t xml:space="preserve"> to propose change to articles at </w:t>
            </w:r>
            <w:proofErr w:type="spellStart"/>
            <w:r>
              <w:rPr>
                <w:rFonts w:asciiTheme="minorBidi" w:hAnsiTheme="minorBidi" w:cstheme="minorBidi"/>
                <w:bCs/>
              </w:rPr>
              <w:t>agm</w:t>
            </w:r>
            <w:proofErr w:type="spellEnd"/>
            <w:r>
              <w:rPr>
                <w:rFonts w:asciiTheme="minorBidi" w:hAnsiTheme="minorBidi" w:cstheme="minorBidi"/>
                <w:bCs/>
              </w:rPr>
              <w:t>.</w:t>
            </w:r>
          </w:p>
          <w:p w14:paraId="4DD498B5" w14:textId="5D6EA82A" w:rsidR="002E598B" w:rsidRPr="004706C7" w:rsidRDefault="002E598B" w:rsidP="00A970BA">
            <w:pPr>
              <w:pStyle w:val="ListParagraph"/>
              <w:numPr>
                <w:ilvl w:val="0"/>
                <w:numId w:val="11"/>
              </w:numPr>
              <w:rPr>
                <w:rFonts w:asciiTheme="minorBidi" w:hAnsiTheme="minorBidi" w:cstheme="minorBidi"/>
                <w:bCs/>
              </w:rPr>
            </w:pPr>
            <w:r w:rsidRPr="004706C7">
              <w:rPr>
                <w:rFonts w:asciiTheme="minorBidi" w:hAnsiTheme="minorBidi" w:cstheme="minorBidi"/>
                <w:bCs/>
              </w:rPr>
              <w:t>Lee talked through other items</w:t>
            </w:r>
            <w:r w:rsidR="004706C7">
              <w:rPr>
                <w:rFonts w:asciiTheme="minorBidi" w:hAnsiTheme="minorBidi" w:cstheme="minorBidi"/>
                <w:bCs/>
              </w:rPr>
              <w:t xml:space="preserve"> that also needed to be progressed including;</w:t>
            </w:r>
          </w:p>
          <w:p w14:paraId="6FF342F9" w14:textId="50F338A5" w:rsidR="002E598B" w:rsidRPr="00DC3B94" w:rsidRDefault="002E598B" w:rsidP="00A970BA">
            <w:pPr>
              <w:ind w:left="360"/>
              <w:rPr>
                <w:rFonts w:asciiTheme="minorBidi" w:hAnsiTheme="minorBidi" w:cstheme="minorBidi"/>
                <w:bCs/>
                <w:sz w:val="22"/>
                <w:szCs w:val="22"/>
              </w:rPr>
            </w:pPr>
            <w:r w:rsidRPr="00DC3B94">
              <w:rPr>
                <w:rFonts w:asciiTheme="minorBidi" w:hAnsiTheme="minorBidi" w:cstheme="minorBidi"/>
                <w:bCs/>
                <w:sz w:val="22"/>
                <w:szCs w:val="22"/>
              </w:rPr>
              <w:t xml:space="preserve">-annual </w:t>
            </w:r>
            <w:r w:rsidR="004706C7">
              <w:rPr>
                <w:rFonts w:asciiTheme="minorBidi" w:hAnsiTheme="minorBidi" w:cstheme="minorBidi"/>
                <w:bCs/>
                <w:sz w:val="22"/>
                <w:szCs w:val="22"/>
              </w:rPr>
              <w:t xml:space="preserve">strategic </w:t>
            </w:r>
            <w:r w:rsidRPr="00DC3B94">
              <w:rPr>
                <w:rFonts w:asciiTheme="minorBidi" w:hAnsiTheme="minorBidi" w:cstheme="minorBidi"/>
                <w:bCs/>
                <w:sz w:val="22"/>
                <w:szCs w:val="22"/>
              </w:rPr>
              <w:t>risk assessment</w:t>
            </w:r>
            <w:r w:rsidR="004706C7">
              <w:rPr>
                <w:rFonts w:asciiTheme="minorBidi" w:hAnsiTheme="minorBidi" w:cstheme="minorBidi"/>
                <w:bCs/>
                <w:sz w:val="22"/>
                <w:szCs w:val="22"/>
              </w:rPr>
              <w:t xml:space="preserve"> to review overall process.</w:t>
            </w:r>
          </w:p>
          <w:p w14:paraId="625D47E3" w14:textId="424C0CED" w:rsidR="002E598B" w:rsidRPr="00DC3B94" w:rsidRDefault="002E598B" w:rsidP="00A970BA">
            <w:pPr>
              <w:ind w:left="360"/>
              <w:rPr>
                <w:rFonts w:asciiTheme="minorBidi" w:hAnsiTheme="minorBidi" w:cstheme="minorBidi"/>
                <w:bCs/>
                <w:sz w:val="22"/>
                <w:szCs w:val="22"/>
              </w:rPr>
            </w:pPr>
            <w:r w:rsidRPr="00DC3B94">
              <w:rPr>
                <w:rFonts w:asciiTheme="minorBidi" w:hAnsiTheme="minorBidi" w:cstheme="minorBidi"/>
                <w:bCs/>
                <w:sz w:val="22"/>
                <w:szCs w:val="22"/>
              </w:rPr>
              <w:lastRenderedPageBreak/>
              <w:t>-</w:t>
            </w:r>
            <w:proofErr w:type="gramStart"/>
            <w:r w:rsidRPr="00DC3B94">
              <w:rPr>
                <w:rFonts w:asciiTheme="minorBidi" w:hAnsiTheme="minorBidi" w:cstheme="minorBidi"/>
                <w:bCs/>
                <w:sz w:val="22"/>
                <w:szCs w:val="22"/>
              </w:rPr>
              <w:t>charitable</w:t>
            </w:r>
            <w:proofErr w:type="gramEnd"/>
            <w:r w:rsidRPr="00DC3B94">
              <w:rPr>
                <w:rFonts w:asciiTheme="minorBidi" w:hAnsiTheme="minorBidi" w:cstheme="minorBidi"/>
                <w:bCs/>
                <w:sz w:val="22"/>
                <w:szCs w:val="22"/>
              </w:rPr>
              <w:t xml:space="preserve"> SORP accounts may not be sufficient </w:t>
            </w:r>
            <w:r w:rsidR="004706C7">
              <w:rPr>
                <w:rFonts w:asciiTheme="minorBidi" w:hAnsiTheme="minorBidi" w:cstheme="minorBidi"/>
                <w:bCs/>
                <w:sz w:val="22"/>
                <w:szCs w:val="22"/>
              </w:rPr>
              <w:t xml:space="preserve">ref reporting on use of public funds </w:t>
            </w:r>
            <w:r w:rsidRPr="00DC3B94">
              <w:rPr>
                <w:rFonts w:asciiTheme="minorBidi" w:hAnsiTheme="minorBidi" w:cstheme="minorBidi"/>
                <w:bCs/>
                <w:sz w:val="22"/>
                <w:szCs w:val="22"/>
              </w:rPr>
              <w:t xml:space="preserve">– </w:t>
            </w:r>
            <w:r w:rsidR="004706C7">
              <w:rPr>
                <w:rFonts w:asciiTheme="minorBidi" w:hAnsiTheme="minorBidi" w:cstheme="minorBidi"/>
                <w:bCs/>
                <w:sz w:val="22"/>
                <w:szCs w:val="22"/>
              </w:rPr>
              <w:t>need to commit to comply with SE guidance when developed.</w:t>
            </w:r>
          </w:p>
          <w:p w14:paraId="2F9BAC01" w14:textId="4D8DB322" w:rsidR="002E598B" w:rsidRPr="00DC3B94" w:rsidRDefault="002E598B" w:rsidP="00A970BA">
            <w:pPr>
              <w:ind w:left="360"/>
              <w:rPr>
                <w:rFonts w:asciiTheme="minorBidi" w:hAnsiTheme="minorBidi" w:cstheme="minorBidi"/>
                <w:bCs/>
                <w:sz w:val="22"/>
                <w:szCs w:val="22"/>
              </w:rPr>
            </w:pPr>
            <w:r w:rsidRPr="00DC3B94">
              <w:rPr>
                <w:rFonts w:asciiTheme="minorBidi" w:hAnsiTheme="minorBidi" w:cstheme="minorBidi"/>
                <w:bCs/>
                <w:sz w:val="22"/>
                <w:szCs w:val="22"/>
              </w:rPr>
              <w:t>-</w:t>
            </w:r>
            <w:proofErr w:type="gramStart"/>
            <w:r w:rsidRPr="00DC3B94">
              <w:rPr>
                <w:rFonts w:asciiTheme="minorBidi" w:hAnsiTheme="minorBidi" w:cstheme="minorBidi"/>
                <w:bCs/>
                <w:sz w:val="22"/>
                <w:szCs w:val="22"/>
              </w:rPr>
              <w:t>nominations</w:t>
            </w:r>
            <w:proofErr w:type="gramEnd"/>
            <w:r w:rsidRPr="00DC3B94">
              <w:rPr>
                <w:rFonts w:asciiTheme="minorBidi" w:hAnsiTheme="minorBidi" w:cstheme="minorBidi"/>
                <w:bCs/>
                <w:sz w:val="22"/>
                <w:szCs w:val="22"/>
              </w:rPr>
              <w:t xml:space="preserve"> committee </w:t>
            </w:r>
            <w:r w:rsidR="004706C7">
              <w:rPr>
                <w:rFonts w:asciiTheme="minorBidi" w:hAnsiTheme="minorBidi" w:cstheme="minorBidi"/>
                <w:bCs/>
                <w:sz w:val="22"/>
                <w:szCs w:val="22"/>
              </w:rPr>
              <w:t>&amp; Board recruitment policy – see separate paper.</w:t>
            </w:r>
            <w:r w:rsidRPr="00DC3B94">
              <w:rPr>
                <w:rFonts w:asciiTheme="minorBidi" w:hAnsiTheme="minorBidi" w:cstheme="minorBidi"/>
                <w:bCs/>
                <w:sz w:val="22"/>
                <w:szCs w:val="22"/>
              </w:rPr>
              <w:t xml:space="preserve"> </w:t>
            </w:r>
          </w:p>
          <w:p w14:paraId="66989B1A" w14:textId="7D8D4935" w:rsidR="002D32E2" w:rsidRPr="00DC3B94" w:rsidRDefault="002D32E2" w:rsidP="00A970BA">
            <w:pPr>
              <w:tabs>
                <w:tab w:val="left" w:pos="8656"/>
              </w:tabs>
              <w:rPr>
                <w:rFonts w:asciiTheme="minorBidi" w:hAnsiTheme="minorBidi" w:cstheme="minorBidi"/>
                <w:b/>
                <w:sz w:val="28"/>
                <w:szCs w:val="28"/>
              </w:rPr>
            </w:pPr>
            <w:r>
              <w:rPr>
                <w:rFonts w:asciiTheme="minorBidi" w:hAnsiTheme="minorBidi" w:cstheme="minorBidi"/>
                <w:b/>
                <w:sz w:val="28"/>
                <w:szCs w:val="28"/>
              </w:rPr>
              <w:tab/>
            </w:r>
          </w:p>
        </w:tc>
      </w:tr>
      <w:tr w:rsidR="002D32E2" w:rsidRPr="00272700" w14:paraId="6EE2EC3A" w14:textId="77777777" w:rsidTr="00A970BA">
        <w:tc>
          <w:tcPr>
            <w:tcW w:w="534" w:type="dxa"/>
          </w:tcPr>
          <w:p w14:paraId="7271EB0D" w14:textId="03B96CD9" w:rsidR="002D32E2" w:rsidRDefault="0012568B" w:rsidP="00A970BA">
            <w:pPr>
              <w:rPr>
                <w:rFonts w:ascii="Arial" w:hAnsi="Arial" w:cs="Arial"/>
              </w:rPr>
            </w:pPr>
            <w:r>
              <w:rPr>
                <w:rFonts w:ascii="Arial" w:hAnsi="Arial" w:cs="Arial"/>
              </w:rPr>
              <w:lastRenderedPageBreak/>
              <w:t>4b</w:t>
            </w:r>
          </w:p>
        </w:tc>
        <w:tc>
          <w:tcPr>
            <w:tcW w:w="9728" w:type="dxa"/>
            <w:gridSpan w:val="2"/>
          </w:tcPr>
          <w:p w14:paraId="3DB6CAC0" w14:textId="77777777" w:rsidR="0012568B" w:rsidRDefault="0012568B" w:rsidP="00A970BA">
            <w:pPr>
              <w:rPr>
                <w:rFonts w:asciiTheme="minorBidi" w:hAnsiTheme="minorBidi" w:cstheme="minorBidi"/>
                <w:b/>
                <w:sz w:val="22"/>
                <w:szCs w:val="22"/>
              </w:rPr>
            </w:pPr>
            <w:r w:rsidRPr="00DC3B94">
              <w:rPr>
                <w:rFonts w:asciiTheme="minorBidi" w:hAnsiTheme="minorBidi" w:cstheme="minorBidi"/>
                <w:b/>
                <w:sz w:val="22"/>
                <w:szCs w:val="22"/>
              </w:rPr>
              <w:t xml:space="preserve">Chair Recruitment &amp; Nominations </w:t>
            </w:r>
            <w:proofErr w:type="spellStart"/>
            <w:r w:rsidRPr="00DC3B94">
              <w:rPr>
                <w:rFonts w:asciiTheme="minorBidi" w:hAnsiTheme="minorBidi" w:cstheme="minorBidi"/>
                <w:b/>
                <w:sz w:val="22"/>
                <w:szCs w:val="22"/>
              </w:rPr>
              <w:t>ToR</w:t>
            </w:r>
            <w:proofErr w:type="spellEnd"/>
          </w:p>
          <w:p w14:paraId="134B6827" w14:textId="77777777" w:rsidR="0012568B" w:rsidRPr="00DC3B94" w:rsidRDefault="0012568B" w:rsidP="00A970BA">
            <w:pPr>
              <w:rPr>
                <w:rFonts w:asciiTheme="minorBidi" w:hAnsiTheme="minorBidi" w:cstheme="minorBidi"/>
                <w:b/>
                <w:sz w:val="22"/>
                <w:szCs w:val="22"/>
              </w:rPr>
            </w:pPr>
          </w:p>
          <w:p w14:paraId="61C4EBAC" w14:textId="77777777" w:rsidR="0012568B" w:rsidRDefault="0012568B" w:rsidP="00A970BA">
            <w:pPr>
              <w:rPr>
                <w:rFonts w:asciiTheme="minorBidi" w:hAnsiTheme="minorBidi" w:cstheme="minorBidi"/>
                <w:bCs/>
                <w:sz w:val="22"/>
                <w:szCs w:val="22"/>
              </w:rPr>
            </w:pPr>
            <w:r>
              <w:rPr>
                <w:rFonts w:asciiTheme="minorBidi" w:hAnsiTheme="minorBidi" w:cstheme="minorBidi"/>
                <w:bCs/>
                <w:sz w:val="22"/>
                <w:szCs w:val="22"/>
              </w:rPr>
              <w:t xml:space="preserve">Marg introduced the paper regarding Chair recruitment.  </w:t>
            </w:r>
          </w:p>
          <w:p w14:paraId="2F69F467" w14:textId="77777777" w:rsidR="0012568B" w:rsidRDefault="0012568B" w:rsidP="00A970BA">
            <w:pPr>
              <w:rPr>
                <w:rFonts w:asciiTheme="minorBidi" w:hAnsiTheme="minorBidi" w:cstheme="minorBidi"/>
                <w:bCs/>
                <w:sz w:val="22"/>
                <w:szCs w:val="22"/>
              </w:rPr>
            </w:pPr>
          </w:p>
          <w:p w14:paraId="288D057D" w14:textId="5A9208D7" w:rsidR="0012568B" w:rsidRPr="0012568B" w:rsidRDefault="0012568B" w:rsidP="00A970BA">
            <w:pPr>
              <w:rPr>
                <w:rFonts w:asciiTheme="minorBidi" w:hAnsiTheme="minorBidi" w:cstheme="minorBidi"/>
                <w:bCs/>
                <w:sz w:val="22"/>
                <w:szCs w:val="22"/>
              </w:rPr>
            </w:pPr>
            <w:r w:rsidRPr="00DC3B94">
              <w:rPr>
                <w:rFonts w:asciiTheme="minorBidi" w:hAnsiTheme="minorBidi" w:cstheme="minorBidi"/>
                <w:bCs/>
                <w:sz w:val="22"/>
                <w:szCs w:val="22"/>
              </w:rPr>
              <w:t xml:space="preserve">Marg and Richard </w:t>
            </w:r>
            <w:r>
              <w:rPr>
                <w:rFonts w:asciiTheme="minorBidi" w:hAnsiTheme="minorBidi" w:cstheme="minorBidi"/>
                <w:bCs/>
                <w:sz w:val="22"/>
                <w:szCs w:val="22"/>
              </w:rPr>
              <w:t xml:space="preserve">had </w:t>
            </w:r>
            <w:r w:rsidRPr="00DC3B94">
              <w:rPr>
                <w:rFonts w:asciiTheme="minorBidi" w:hAnsiTheme="minorBidi" w:cstheme="minorBidi"/>
                <w:bCs/>
                <w:sz w:val="22"/>
                <w:szCs w:val="22"/>
              </w:rPr>
              <w:t>met Jennie Price to get</w:t>
            </w:r>
            <w:r>
              <w:rPr>
                <w:rFonts w:asciiTheme="minorBidi" w:hAnsiTheme="minorBidi" w:cstheme="minorBidi"/>
                <w:bCs/>
                <w:sz w:val="22"/>
                <w:szCs w:val="22"/>
              </w:rPr>
              <w:t xml:space="preserve"> her</w:t>
            </w:r>
            <w:r w:rsidRPr="00DC3B94">
              <w:rPr>
                <w:rFonts w:asciiTheme="minorBidi" w:hAnsiTheme="minorBidi" w:cstheme="minorBidi"/>
                <w:bCs/>
                <w:sz w:val="22"/>
                <w:szCs w:val="22"/>
              </w:rPr>
              <w:t xml:space="preserve"> views</w:t>
            </w:r>
            <w:r>
              <w:rPr>
                <w:rFonts w:asciiTheme="minorBidi" w:hAnsiTheme="minorBidi" w:cstheme="minorBidi"/>
                <w:bCs/>
                <w:sz w:val="22"/>
                <w:szCs w:val="22"/>
              </w:rPr>
              <w:t xml:space="preserve"> and engage her in the process</w:t>
            </w:r>
            <w:r w:rsidRPr="00DC3B94">
              <w:rPr>
                <w:rFonts w:asciiTheme="minorBidi" w:hAnsiTheme="minorBidi" w:cstheme="minorBidi"/>
                <w:bCs/>
                <w:sz w:val="22"/>
                <w:szCs w:val="22"/>
              </w:rPr>
              <w:t xml:space="preserve">. </w:t>
            </w:r>
            <w:r>
              <w:rPr>
                <w:rFonts w:asciiTheme="minorBidi" w:hAnsiTheme="minorBidi" w:cstheme="minorBidi"/>
                <w:bCs/>
                <w:sz w:val="22"/>
                <w:szCs w:val="22"/>
              </w:rPr>
              <w:t>SE</w:t>
            </w:r>
            <w:r w:rsidRPr="00DC3B94">
              <w:rPr>
                <w:rFonts w:asciiTheme="minorBidi" w:hAnsiTheme="minorBidi" w:cstheme="minorBidi"/>
                <w:bCs/>
                <w:sz w:val="22"/>
                <w:szCs w:val="22"/>
              </w:rPr>
              <w:t xml:space="preserve"> would like to see </w:t>
            </w:r>
            <w:r>
              <w:rPr>
                <w:rFonts w:asciiTheme="minorBidi" w:hAnsiTheme="minorBidi" w:cstheme="minorBidi"/>
                <w:bCs/>
                <w:sz w:val="22"/>
                <w:szCs w:val="22"/>
              </w:rPr>
              <w:t xml:space="preserve">a Chair that will partner SE to support the </w:t>
            </w:r>
            <w:r w:rsidRPr="00DC3B94">
              <w:rPr>
                <w:rFonts w:asciiTheme="minorBidi" w:hAnsiTheme="minorBidi" w:cstheme="minorBidi"/>
                <w:bCs/>
                <w:sz w:val="22"/>
                <w:szCs w:val="22"/>
              </w:rPr>
              <w:t xml:space="preserve">delivery </w:t>
            </w:r>
            <w:r>
              <w:rPr>
                <w:rFonts w:asciiTheme="minorBidi" w:hAnsiTheme="minorBidi" w:cstheme="minorBidi"/>
                <w:bCs/>
                <w:sz w:val="22"/>
                <w:szCs w:val="22"/>
              </w:rPr>
              <w:t xml:space="preserve">of their </w:t>
            </w:r>
            <w:r w:rsidRPr="00DC3B94">
              <w:rPr>
                <w:rFonts w:asciiTheme="minorBidi" w:hAnsiTheme="minorBidi" w:cstheme="minorBidi"/>
                <w:bCs/>
                <w:sz w:val="22"/>
                <w:szCs w:val="22"/>
              </w:rPr>
              <w:t xml:space="preserve">strategy, </w:t>
            </w:r>
            <w:r>
              <w:rPr>
                <w:rFonts w:asciiTheme="minorBidi" w:hAnsiTheme="minorBidi" w:cstheme="minorBidi"/>
                <w:bCs/>
                <w:sz w:val="22"/>
                <w:szCs w:val="22"/>
              </w:rPr>
              <w:t xml:space="preserve">and </w:t>
            </w:r>
            <w:r w:rsidRPr="00DC3B94">
              <w:rPr>
                <w:rFonts w:asciiTheme="minorBidi" w:hAnsiTheme="minorBidi" w:cstheme="minorBidi"/>
                <w:bCs/>
                <w:sz w:val="22"/>
                <w:szCs w:val="22"/>
              </w:rPr>
              <w:t>le</w:t>
            </w:r>
            <w:r>
              <w:rPr>
                <w:rFonts w:asciiTheme="minorBidi" w:hAnsiTheme="minorBidi" w:cstheme="minorBidi"/>
                <w:bCs/>
                <w:sz w:val="22"/>
                <w:szCs w:val="22"/>
              </w:rPr>
              <w:t>a</w:t>
            </w:r>
            <w:r w:rsidRPr="00DC3B94">
              <w:rPr>
                <w:rFonts w:asciiTheme="minorBidi" w:hAnsiTheme="minorBidi" w:cstheme="minorBidi"/>
                <w:bCs/>
                <w:sz w:val="22"/>
                <w:szCs w:val="22"/>
              </w:rPr>
              <w:t>d change within network</w:t>
            </w:r>
            <w:r w:rsidRPr="00DC3B94">
              <w:rPr>
                <w:rFonts w:asciiTheme="minorBidi" w:hAnsiTheme="minorBidi" w:cstheme="minorBidi"/>
                <w:b/>
                <w:sz w:val="22"/>
                <w:szCs w:val="22"/>
              </w:rPr>
              <w:t>.</w:t>
            </w:r>
          </w:p>
          <w:p w14:paraId="451848CD" w14:textId="77777777" w:rsidR="0012568B" w:rsidRPr="00DC3B94" w:rsidRDefault="0012568B" w:rsidP="00A970BA">
            <w:pPr>
              <w:rPr>
                <w:rFonts w:asciiTheme="minorBidi" w:hAnsiTheme="minorBidi" w:cstheme="minorBidi"/>
                <w:bCs/>
                <w:sz w:val="22"/>
                <w:szCs w:val="22"/>
              </w:rPr>
            </w:pPr>
          </w:p>
          <w:p w14:paraId="0F974253" w14:textId="77777777" w:rsidR="0012568B" w:rsidRDefault="0012568B" w:rsidP="00A970BA">
            <w:pPr>
              <w:rPr>
                <w:rFonts w:asciiTheme="minorBidi" w:hAnsiTheme="minorBidi" w:cstheme="minorBidi"/>
                <w:bCs/>
                <w:sz w:val="22"/>
                <w:szCs w:val="22"/>
              </w:rPr>
            </w:pPr>
            <w:r>
              <w:rPr>
                <w:rFonts w:asciiTheme="minorBidi" w:hAnsiTheme="minorBidi" w:cstheme="minorBidi"/>
                <w:bCs/>
                <w:sz w:val="22"/>
                <w:szCs w:val="22"/>
              </w:rPr>
              <w:t>Marg, Eamonn &amp; Sue A had contacted a sample of 15 CSP chairs to seek their v</w:t>
            </w:r>
            <w:r w:rsidRPr="00DC3B94">
              <w:rPr>
                <w:rFonts w:asciiTheme="minorBidi" w:hAnsiTheme="minorBidi" w:cstheme="minorBidi"/>
                <w:bCs/>
                <w:sz w:val="22"/>
                <w:szCs w:val="22"/>
              </w:rPr>
              <w:t xml:space="preserve">iews </w:t>
            </w:r>
            <w:r>
              <w:rPr>
                <w:rFonts w:asciiTheme="minorBidi" w:hAnsiTheme="minorBidi" w:cstheme="minorBidi"/>
                <w:bCs/>
                <w:sz w:val="22"/>
                <w:szCs w:val="22"/>
              </w:rPr>
              <w:t>on the</w:t>
            </w:r>
            <w:r w:rsidRPr="00DC3B94">
              <w:rPr>
                <w:rFonts w:asciiTheme="minorBidi" w:hAnsiTheme="minorBidi" w:cstheme="minorBidi"/>
                <w:bCs/>
                <w:sz w:val="22"/>
                <w:szCs w:val="22"/>
              </w:rPr>
              <w:t xml:space="preserve"> recruitment</w:t>
            </w:r>
            <w:r>
              <w:rPr>
                <w:rFonts w:asciiTheme="minorBidi" w:hAnsiTheme="minorBidi" w:cstheme="minorBidi"/>
                <w:bCs/>
                <w:sz w:val="22"/>
                <w:szCs w:val="22"/>
              </w:rPr>
              <w:t xml:space="preserve"> process, including;</w:t>
            </w:r>
          </w:p>
          <w:p w14:paraId="5E68AC81" w14:textId="77777777" w:rsidR="0012568B" w:rsidRDefault="0012568B" w:rsidP="00A970BA">
            <w:pPr>
              <w:pStyle w:val="ListParagraph"/>
              <w:numPr>
                <w:ilvl w:val="0"/>
                <w:numId w:val="11"/>
              </w:numPr>
              <w:rPr>
                <w:rFonts w:asciiTheme="minorBidi" w:hAnsiTheme="minorBidi" w:cstheme="minorBidi"/>
                <w:bCs/>
              </w:rPr>
            </w:pPr>
            <w:r w:rsidRPr="0012568B">
              <w:rPr>
                <w:rFonts w:asciiTheme="minorBidi" w:hAnsiTheme="minorBidi" w:cstheme="minorBidi"/>
                <w:bCs/>
              </w:rPr>
              <w:t>what is role - is it for whole network or just CSPN – strong view was that Chair is the voice of network</w:t>
            </w:r>
          </w:p>
          <w:p w14:paraId="0F12AD3A" w14:textId="77777777" w:rsidR="0012568B" w:rsidRDefault="0012568B" w:rsidP="00A970BA">
            <w:pPr>
              <w:pStyle w:val="ListParagraph"/>
              <w:numPr>
                <w:ilvl w:val="0"/>
                <w:numId w:val="11"/>
              </w:numPr>
              <w:rPr>
                <w:rFonts w:asciiTheme="minorBidi" w:hAnsiTheme="minorBidi" w:cstheme="minorBidi"/>
                <w:bCs/>
              </w:rPr>
            </w:pPr>
            <w:r w:rsidRPr="0012568B">
              <w:rPr>
                <w:rFonts w:asciiTheme="minorBidi" w:hAnsiTheme="minorBidi" w:cstheme="minorBidi"/>
                <w:bCs/>
              </w:rPr>
              <w:t xml:space="preserve">What type of person did they envisage? – </w:t>
            </w:r>
            <w:proofErr w:type="gramStart"/>
            <w:r w:rsidRPr="0012568B">
              <w:rPr>
                <w:rFonts w:asciiTheme="minorBidi" w:hAnsiTheme="minorBidi" w:cstheme="minorBidi"/>
                <w:bCs/>
              </w:rPr>
              <w:t>feedback</w:t>
            </w:r>
            <w:proofErr w:type="gramEnd"/>
            <w:r w:rsidRPr="0012568B">
              <w:rPr>
                <w:rFonts w:asciiTheme="minorBidi" w:hAnsiTheme="minorBidi" w:cstheme="minorBidi"/>
                <w:bCs/>
              </w:rPr>
              <w:t xml:space="preserve"> was quite consistent </w:t>
            </w:r>
            <w:r>
              <w:rPr>
                <w:rFonts w:asciiTheme="minorBidi" w:hAnsiTheme="minorBidi" w:cstheme="minorBidi"/>
                <w:bCs/>
              </w:rPr>
              <w:t>–</w:t>
            </w:r>
            <w:r w:rsidRPr="0012568B">
              <w:rPr>
                <w:rFonts w:asciiTheme="minorBidi" w:hAnsiTheme="minorBidi" w:cstheme="minorBidi"/>
                <w:bCs/>
              </w:rPr>
              <w:t xml:space="preserve"> </w:t>
            </w:r>
            <w:r>
              <w:rPr>
                <w:rFonts w:asciiTheme="minorBidi" w:hAnsiTheme="minorBidi" w:cstheme="minorBidi"/>
                <w:bCs/>
              </w:rPr>
              <w:t xml:space="preserve">credibility, </w:t>
            </w:r>
            <w:r w:rsidRPr="0012568B">
              <w:rPr>
                <w:rFonts w:asciiTheme="minorBidi" w:hAnsiTheme="minorBidi" w:cstheme="minorBidi"/>
                <w:bCs/>
              </w:rPr>
              <w:t>Strong</w:t>
            </w:r>
            <w:r>
              <w:rPr>
                <w:rFonts w:asciiTheme="minorBidi" w:hAnsiTheme="minorBidi" w:cstheme="minorBidi"/>
                <w:bCs/>
              </w:rPr>
              <w:t xml:space="preserve"> character able to provide good leadership</w:t>
            </w:r>
            <w:r w:rsidRPr="0012568B">
              <w:rPr>
                <w:rFonts w:asciiTheme="minorBidi" w:hAnsiTheme="minorBidi" w:cstheme="minorBidi"/>
                <w:bCs/>
              </w:rPr>
              <w:t xml:space="preserve">. Not concerned that it should be a well-known name. Will need to act as an ambassador with stakeholders but other roles important. </w:t>
            </w:r>
          </w:p>
          <w:p w14:paraId="3D5309D4" w14:textId="5AA246F8" w:rsidR="0012568B" w:rsidRPr="006C1664" w:rsidRDefault="0012568B" w:rsidP="00A970BA">
            <w:pPr>
              <w:pStyle w:val="ListParagraph"/>
              <w:numPr>
                <w:ilvl w:val="0"/>
                <w:numId w:val="11"/>
              </w:numPr>
              <w:rPr>
                <w:rFonts w:asciiTheme="minorBidi" w:hAnsiTheme="minorBidi" w:cstheme="minorBidi"/>
                <w:bCs/>
              </w:rPr>
            </w:pPr>
            <w:r w:rsidRPr="0012568B">
              <w:rPr>
                <w:rFonts w:asciiTheme="minorBidi" w:hAnsiTheme="minorBidi" w:cstheme="minorBidi"/>
                <w:bCs/>
              </w:rPr>
              <w:t xml:space="preserve">CSP role in recruitment - CSPN board role to recruit but </w:t>
            </w:r>
            <w:r>
              <w:rPr>
                <w:rFonts w:asciiTheme="minorBidi" w:hAnsiTheme="minorBidi" w:cstheme="minorBidi"/>
                <w:bCs/>
              </w:rPr>
              <w:t xml:space="preserve">communicate well with the </w:t>
            </w:r>
            <w:r w:rsidRPr="006C1664">
              <w:rPr>
                <w:rFonts w:asciiTheme="minorBidi" w:hAnsiTheme="minorBidi" w:cstheme="minorBidi"/>
                <w:bCs/>
              </w:rPr>
              <w:t>network.  Appreciated being consulted.</w:t>
            </w:r>
          </w:p>
          <w:p w14:paraId="35ACDD7D" w14:textId="77777777" w:rsidR="0012568B" w:rsidRPr="006C1664" w:rsidRDefault="0012568B" w:rsidP="00A970BA">
            <w:pPr>
              <w:rPr>
                <w:rFonts w:asciiTheme="minorBidi" w:hAnsiTheme="minorBidi" w:cstheme="minorBidi"/>
                <w:bCs/>
                <w:sz w:val="22"/>
                <w:szCs w:val="22"/>
              </w:rPr>
            </w:pPr>
          </w:p>
          <w:p w14:paraId="6F0A9DBC" w14:textId="6E3A7773" w:rsidR="006C1664" w:rsidRPr="006C1664" w:rsidRDefault="006C1664" w:rsidP="00A970BA">
            <w:pPr>
              <w:rPr>
                <w:rFonts w:asciiTheme="minorBidi" w:hAnsiTheme="minorBidi" w:cstheme="minorBidi"/>
                <w:bCs/>
                <w:sz w:val="22"/>
                <w:szCs w:val="22"/>
              </w:rPr>
            </w:pPr>
            <w:r w:rsidRPr="006C1664">
              <w:rPr>
                <w:rFonts w:asciiTheme="minorBidi" w:hAnsiTheme="minorBidi" w:cstheme="minorBidi"/>
                <w:bCs/>
                <w:sz w:val="22"/>
                <w:szCs w:val="22"/>
              </w:rPr>
              <w:t>Lee had also invited comments from CSP Directors, feedback was consistent.</w:t>
            </w:r>
          </w:p>
          <w:p w14:paraId="54056DD6" w14:textId="77777777" w:rsidR="006C1664" w:rsidRPr="006C1664" w:rsidRDefault="006C1664" w:rsidP="00A970BA">
            <w:pPr>
              <w:rPr>
                <w:rFonts w:asciiTheme="minorBidi" w:hAnsiTheme="minorBidi" w:cstheme="minorBidi"/>
                <w:bCs/>
                <w:sz w:val="22"/>
                <w:szCs w:val="22"/>
              </w:rPr>
            </w:pPr>
          </w:p>
          <w:p w14:paraId="48CFFA1E" w14:textId="58566FAF" w:rsidR="0012568B" w:rsidRPr="006C1664" w:rsidRDefault="0012568B" w:rsidP="00A970BA">
            <w:pPr>
              <w:rPr>
                <w:rFonts w:asciiTheme="minorBidi" w:hAnsiTheme="minorBidi" w:cstheme="minorBidi"/>
                <w:bCs/>
                <w:sz w:val="22"/>
                <w:szCs w:val="22"/>
              </w:rPr>
            </w:pPr>
            <w:r w:rsidRPr="006C1664">
              <w:rPr>
                <w:rFonts w:asciiTheme="minorBidi" w:hAnsiTheme="minorBidi" w:cstheme="minorBidi"/>
                <w:bCs/>
                <w:sz w:val="22"/>
                <w:szCs w:val="22"/>
              </w:rPr>
              <w:t xml:space="preserve">The conclusion regarding the role profile was someone who understands the sector, has credibility and strong leadership skills.  </w:t>
            </w:r>
          </w:p>
          <w:p w14:paraId="5F384625" w14:textId="77777777" w:rsidR="006C1664" w:rsidRPr="006C1664" w:rsidRDefault="006C1664" w:rsidP="00A970BA">
            <w:pPr>
              <w:rPr>
                <w:rFonts w:asciiTheme="minorBidi" w:hAnsiTheme="minorBidi" w:cstheme="minorBidi"/>
                <w:bCs/>
                <w:sz w:val="22"/>
                <w:szCs w:val="22"/>
              </w:rPr>
            </w:pPr>
          </w:p>
          <w:p w14:paraId="0CE7E2CB" w14:textId="047C56F7" w:rsidR="006C1664" w:rsidRPr="006C1664" w:rsidRDefault="006C1664" w:rsidP="00A970BA">
            <w:pPr>
              <w:rPr>
                <w:rFonts w:asciiTheme="minorBidi" w:hAnsiTheme="minorBidi" w:cstheme="minorBidi"/>
                <w:bCs/>
                <w:sz w:val="22"/>
                <w:szCs w:val="22"/>
              </w:rPr>
            </w:pPr>
            <w:r w:rsidRPr="006C1664">
              <w:rPr>
                <w:rFonts w:asciiTheme="minorBidi" w:hAnsiTheme="minorBidi" w:cstheme="minorBidi"/>
                <w:bCs/>
                <w:sz w:val="22"/>
                <w:szCs w:val="22"/>
              </w:rPr>
              <w:t>Lee also noted the Board recruitment policy which was agreed.</w:t>
            </w:r>
          </w:p>
          <w:p w14:paraId="07076DFC" w14:textId="77777777" w:rsidR="0012568B" w:rsidRPr="006C1664" w:rsidRDefault="0012568B" w:rsidP="00A970BA">
            <w:pPr>
              <w:rPr>
                <w:rFonts w:asciiTheme="minorBidi" w:hAnsiTheme="minorBidi" w:cstheme="minorBidi"/>
                <w:bCs/>
                <w:sz w:val="22"/>
                <w:szCs w:val="22"/>
              </w:rPr>
            </w:pPr>
          </w:p>
          <w:p w14:paraId="6DBB25A4" w14:textId="05FB0176" w:rsidR="0012568B" w:rsidRPr="006C1664" w:rsidRDefault="0012568B" w:rsidP="00A970BA">
            <w:pPr>
              <w:rPr>
                <w:rFonts w:asciiTheme="minorBidi" w:hAnsiTheme="minorBidi" w:cstheme="minorBidi"/>
                <w:bCs/>
                <w:sz w:val="22"/>
                <w:szCs w:val="22"/>
              </w:rPr>
            </w:pPr>
            <w:r w:rsidRPr="006C1664">
              <w:rPr>
                <w:rFonts w:asciiTheme="minorBidi" w:hAnsiTheme="minorBidi" w:cstheme="minorBidi"/>
                <w:bCs/>
                <w:sz w:val="22"/>
                <w:szCs w:val="22"/>
              </w:rPr>
              <w:t xml:space="preserve">Discussed the pro’s and </w:t>
            </w:r>
            <w:proofErr w:type="spellStart"/>
            <w:r w:rsidRPr="006C1664">
              <w:rPr>
                <w:rFonts w:asciiTheme="minorBidi" w:hAnsiTheme="minorBidi" w:cstheme="minorBidi"/>
                <w:bCs/>
                <w:sz w:val="22"/>
                <w:szCs w:val="22"/>
              </w:rPr>
              <w:t>con</w:t>
            </w:r>
            <w:r w:rsidR="006C1664" w:rsidRPr="006C1664">
              <w:rPr>
                <w:rFonts w:asciiTheme="minorBidi" w:hAnsiTheme="minorBidi" w:cstheme="minorBidi"/>
                <w:bCs/>
                <w:sz w:val="22"/>
                <w:szCs w:val="22"/>
              </w:rPr>
              <w:t>’</w:t>
            </w:r>
            <w:r w:rsidRPr="006C1664">
              <w:rPr>
                <w:rFonts w:asciiTheme="minorBidi" w:hAnsiTheme="minorBidi" w:cstheme="minorBidi"/>
                <w:bCs/>
                <w:sz w:val="22"/>
                <w:szCs w:val="22"/>
              </w:rPr>
              <w:t>s</w:t>
            </w:r>
            <w:proofErr w:type="spellEnd"/>
            <w:r w:rsidRPr="006C1664">
              <w:rPr>
                <w:rFonts w:asciiTheme="minorBidi" w:hAnsiTheme="minorBidi" w:cstheme="minorBidi"/>
                <w:bCs/>
                <w:sz w:val="22"/>
                <w:szCs w:val="22"/>
              </w:rPr>
              <w:t xml:space="preserve"> of remuneration –</w:t>
            </w:r>
            <w:r w:rsidR="006C1664" w:rsidRPr="006C1664">
              <w:rPr>
                <w:rFonts w:asciiTheme="minorBidi" w:hAnsiTheme="minorBidi" w:cstheme="minorBidi"/>
                <w:bCs/>
                <w:sz w:val="22"/>
                <w:szCs w:val="22"/>
              </w:rPr>
              <w:t xml:space="preserve"> particularly difficulties regarding charity commission but concerns ref impact on diversity of candidates and time commitment from chair- </w:t>
            </w:r>
            <w:r w:rsidRPr="006C1664">
              <w:rPr>
                <w:rFonts w:asciiTheme="minorBidi" w:hAnsiTheme="minorBidi" w:cstheme="minorBidi"/>
                <w:bCs/>
                <w:sz w:val="22"/>
                <w:szCs w:val="22"/>
              </w:rPr>
              <w:t xml:space="preserve"> agree</w:t>
            </w:r>
            <w:r w:rsidR="006C1664" w:rsidRPr="006C1664">
              <w:rPr>
                <w:rFonts w:asciiTheme="minorBidi" w:hAnsiTheme="minorBidi" w:cstheme="minorBidi"/>
                <w:bCs/>
                <w:sz w:val="22"/>
                <w:szCs w:val="22"/>
              </w:rPr>
              <w:t>d</w:t>
            </w:r>
            <w:r w:rsidRPr="006C1664">
              <w:rPr>
                <w:rFonts w:asciiTheme="minorBidi" w:hAnsiTheme="minorBidi" w:cstheme="minorBidi"/>
                <w:bCs/>
                <w:sz w:val="22"/>
                <w:szCs w:val="22"/>
              </w:rPr>
              <w:t xml:space="preserve"> the role would be voluntary.  </w:t>
            </w:r>
          </w:p>
          <w:p w14:paraId="3F9FEF20" w14:textId="77777777" w:rsidR="0012568B" w:rsidRPr="006C1664" w:rsidRDefault="0012568B" w:rsidP="00A970BA">
            <w:pPr>
              <w:rPr>
                <w:rFonts w:asciiTheme="minorBidi" w:hAnsiTheme="minorBidi" w:cstheme="minorBidi"/>
                <w:bCs/>
                <w:sz w:val="22"/>
                <w:szCs w:val="22"/>
              </w:rPr>
            </w:pPr>
          </w:p>
          <w:p w14:paraId="63D7A630" w14:textId="1FE0B31C" w:rsidR="0012568B" w:rsidRPr="006C1664" w:rsidRDefault="0012568B" w:rsidP="00A970BA">
            <w:pPr>
              <w:rPr>
                <w:rFonts w:asciiTheme="minorBidi" w:hAnsiTheme="minorBidi" w:cstheme="minorBidi"/>
                <w:bCs/>
                <w:sz w:val="22"/>
                <w:szCs w:val="22"/>
              </w:rPr>
            </w:pPr>
            <w:r w:rsidRPr="006C1664">
              <w:rPr>
                <w:rFonts w:asciiTheme="minorBidi" w:hAnsiTheme="minorBidi" w:cstheme="minorBidi"/>
                <w:bCs/>
                <w:sz w:val="22"/>
                <w:szCs w:val="22"/>
              </w:rPr>
              <w:t xml:space="preserve">Recruitment panel - Nigel and Adam would join Marg on the panel.  SE would be asked to support the process by meeting and briefing </w:t>
            </w:r>
            <w:r w:rsidR="006C1664" w:rsidRPr="006C1664">
              <w:rPr>
                <w:rFonts w:asciiTheme="minorBidi" w:hAnsiTheme="minorBidi" w:cstheme="minorBidi"/>
                <w:bCs/>
                <w:sz w:val="22"/>
                <w:szCs w:val="22"/>
              </w:rPr>
              <w:t>shortlisted candidates.  Marg to feedback to Jennie Price and CSP chairs to keep informed.</w:t>
            </w:r>
          </w:p>
          <w:p w14:paraId="0A440899" w14:textId="77777777" w:rsidR="006C1664" w:rsidRPr="006C1664" w:rsidRDefault="006C1664" w:rsidP="00A970BA">
            <w:pPr>
              <w:rPr>
                <w:rFonts w:asciiTheme="minorBidi" w:hAnsiTheme="minorBidi" w:cstheme="minorBidi"/>
                <w:bCs/>
                <w:sz w:val="22"/>
                <w:szCs w:val="22"/>
              </w:rPr>
            </w:pPr>
          </w:p>
          <w:p w14:paraId="7EE37B9E" w14:textId="4FB636CE" w:rsidR="006C1664" w:rsidRPr="006C1664" w:rsidRDefault="0012568B" w:rsidP="00A970BA">
            <w:pPr>
              <w:rPr>
                <w:rFonts w:asciiTheme="minorBidi" w:hAnsiTheme="minorBidi" w:cstheme="minorBidi"/>
                <w:bCs/>
                <w:sz w:val="22"/>
                <w:szCs w:val="22"/>
              </w:rPr>
            </w:pPr>
            <w:r w:rsidRPr="006C1664">
              <w:rPr>
                <w:rFonts w:asciiTheme="minorBidi" w:hAnsiTheme="minorBidi" w:cstheme="minorBidi"/>
                <w:bCs/>
                <w:sz w:val="22"/>
                <w:szCs w:val="22"/>
              </w:rPr>
              <w:t xml:space="preserve">Timings </w:t>
            </w:r>
            <w:r w:rsidR="006C1664" w:rsidRPr="006C1664">
              <w:rPr>
                <w:rFonts w:asciiTheme="minorBidi" w:hAnsiTheme="minorBidi" w:cstheme="minorBidi"/>
                <w:bCs/>
                <w:sz w:val="22"/>
                <w:szCs w:val="22"/>
              </w:rPr>
              <w:t xml:space="preserve">- Oct </w:t>
            </w:r>
            <w:proofErr w:type="gramStart"/>
            <w:r w:rsidR="006C1664" w:rsidRPr="006C1664">
              <w:rPr>
                <w:rFonts w:asciiTheme="minorBidi" w:hAnsiTheme="minorBidi" w:cstheme="minorBidi"/>
                <w:bCs/>
                <w:sz w:val="22"/>
                <w:szCs w:val="22"/>
              </w:rPr>
              <w:t>advertisement ,</w:t>
            </w:r>
            <w:proofErr w:type="gramEnd"/>
            <w:r w:rsidR="006C1664" w:rsidRPr="006C1664">
              <w:rPr>
                <w:rFonts w:asciiTheme="minorBidi" w:hAnsiTheme="minorBidi" w:cstheme="minorBidi"/>
                <w:bCs/>
                <w:sz w:val="22"/>
                <w:szCs w:val="22"/>
              </w:rPr>
              <w:t xml:space="preserve"> November interviews, December appointment, </w:t>
            </w:r>
            <w:proofErr w:type="spellStart"/>
            <w:r w:rsidR="006C1664" w:rsidRPr="006C1664">
              <w:rPr>
                <w:rFonts w:asciiTheme="minorBidi" w:hAnsiTheme="minorBidi" w:cstheme="minorBidi"/>
                <w:bCs/>
                <w:sz w:val="22"/>
                <w:szCs w:val="22"/>
              </w:rPr>
              <w:t>jan</w:t>
            </w:r>
            <w:proofErr w:type="spellEnd"/>
            <w:r w:rsidR="006C1664" w:rsidRPr="006C1664">
              <w:rPr>
                <w:rFonts w:asciiTheme="minorBidi" w:hAnsiTheme="minorBidi" w:cstheme="minorBidi"/>
                <w:bCs/>
                <w:sz w:val="22"/>
                <w:szCs w:val="22"/>
              </w:rPr>
              <w:t>-march handover period.</w:t>
            </w:r>
          </w:p>
          <w:p w14:paraId="456E90F7" w14:textId="77777777" w:rsidR="0012568B" w:rsidRPr="006C1664" w:rsidRDefault="0012568B" w:rsidP="00A970BA">
            <w:pPr>
              <w:rPr>
                <w:rFonts w:asciiTheme="minorBidi" w:hAnsiTheme="minorBidi" w:cstheme="minorBidi"/>
                <w:bCs/>
                <w:sz w:val="22"/>
                <w:szCs w:val="22"/>
              </w:rPr>
            </w:pPr>
          </w:p>
          <w:p w14:paraId="2531655F" w14:textId="41958D40" w:rsidR="006C1664" w:rsidRPr="006C1664" w:rsidRDefault="006C1664" w:rsidP="00A970BA">
            <w:pPr>
              <w:rPr>
                <w:rFonts w:asciiTheme="minorBidi" w:hAnsiTheme="minorBidi" w:cstheme="minorBidi"/>
                <w:bCs/>
                <w:sz w:val="22"/>
                <w:szCs w:val="22"/>
              </w:rPr>
            </w:pPr>
            <w:r w:rsidRPr="006C1664">
              <w:rPr>
                <w:rFonts w:asciiTheme="minorBidi" w:hAnsiTheme="minorBidi" w:cstheme="minorBidi"/>
                <w:bCs/>
                <w:sz w:val="22"/>
                <w:szCs w:val="22"/>
              </w:rPr>
              <w:t>Richard noted that a process would run in parallel for the trustee recruit</w:t>
            </w:r>
            <w:r w:rsidR="00A970BA">
              <w:rPr>
                <w:rFonts w:asciiTheme="minorBidi" w:hAnsiTheme="minorBidi" w:cstheme="minorBidi"/>
                <w:bCs/>
                <w:sz w:val="22"/>
                <w:szCs w:val="22"/>
              </w:rPr>
              <w:t>ment which he would lead.</w:t>
            </w:r>
          </w:p>
          <w:p w14:paraId="3DBC2D0C" w14:textId="77777777" w:rsidR="0012568B" w:rsidRPr="00DC3B94" w:rsidRDefault="0012568B" w:rsidP="00A970BA">
            <w:pPr>
              <w:rPr>
                <w:rFonts w:asciiTheme="minorBidi" w:hAnsiTheme="minorBidi" w:cstheme="minorBidi"/>
                <w:bCs/>
                <w:sz w:val="22"/>
                <w:szCs w:val="22"/>
              </w:rPr>
            </w:pPr>
            <w:r w:rsidRPr="006C1664">
              <w:rPr>
                <w:rFonts w:asciiTheme="minorBidi" w:hAnsiTheme="minorBidi" w:cstheme="minorBidi"/>
                <w:b/>
                <w:bCs/>
                <w:sz w:val="22"/>
                <w:szCs w:val="22"/>
              </w:rPr>
              <w:t>R</w:t>
            </w:r>
            <w:r w:rsidRPr="006C1664">
              <w:rPr>
                <w:rFonts w:asciiTheme="minorBidi" w:hAnsiTheme="minorBidi" w:cstheme="minorBidi"/>
                <w:b/>
                <w:sz w:val="22"/>
                <w:szCs w:val="22"/>
              </w:rPr>
              <w:t>es</w:t>
            </w:r>
            <w:r w:rsidRPr="00DC3B94">
              <w:rPr>
                <w:rFonts w:asciiTheme="minorBidi" w:hAnsiTheme="minorBidi" w:cstheme="minorBidi"/>
                <w:b/>
                <w:sz w:val="22"/>
                <w:szCs w:val="22"/>
              </w:rPr>
              <w:t xml:space="preserve">olution </w:t>
            </w:r>
          </w:p>
          <w:p w14:paraId="78FD19BD" w14:textId="3A30943E" w:rsidR="006C1664" w:rsidRDefault="006C1664" w:rsidP="00A970BA">
            <w:pPr>
              <w:pStyle w:val="ListParagraph"/>
              <w:numPr>
                <w:ilvl w:val="0"/>
                <w:numId w:val="4"/>
              </w:numPr>
              <w:rPr>
                <w:rFonts w:asciiTheme="minorBidi" w:hAnsiTheme="minorBidi" w:cstheme="minorBidi"/>
                <w:bCs/>
              </w:rPr>
            </w:pPr>
            <w:r>
              <w:rPr>
                <w:rFonts w:asciiTheme="minorBidi" w:hAnsiTheme="minorBidi" w:cstheme="minorBidi"/>
                <w:bCs/>
              </w:rPr>
              <w:t xml:space="preserve">Board Nominations committee </w:t>
            </w:r>
            <w:proofErr w:type="spellStart"/>
            <w:r>
              <w:rPr>
                <w:rFonts w:asciiTheme="minorBidi" w:hAnsiTheme="minorBidi" w:cstheme="minorBidi"/>
                <w:bCs/>
              </w:rPr>
              <w:t>ToR</w:t>
            </w:r>
            <w:proofErr w:type="spellEnd"/>
            <w:r>
              <w:rPr>
                <w:rFonts w:asciiTheme="minorBidi" w:hAnsiTheme="minorBidi" w:cstheme="minorBidi"/>
                <w:bCs/>
              </w:rPr>
              <w:t xml:space="preserve"> and recruitment policy adopted including </w:t>
            </w:r>
            <w:r w:rsidRPr="00DC3B94">
              <w:rPr>
                <w:rFonts w:asciiTheme="minorBidi" w:hAnsiTheme="minorBidi" w:cstheme="minorBidi"/>
                <w:bCs/>
              </w:rPr>
              <w:t>commitment to meeting equality target</w:t>
            </w:r>
            <w:r>
              <w:rPr>
                <w:rFonts w:asciiTheme="minorBidi" w:hAnsiTheme="minorBidi" w:cstheme="minorBidi"/>
                <w:bCs/>
              </w:rPr>
              <w:t>s</w:t>
            </w:r>
          </w:p>
          <w:p w14:paraId="123A3946" w14:textId="77777777" w:rsidR="0012568B" w:rsidRPr="00DC3B94" w:rsidRDefault="0012568B" w:rsidP="00A970BA">
            <w:pPr>
              <w:pStyle w:val="ListParagraph"/>
              <w:numPr>
                <w:ilvl w:val="0"/>
                <w:numId w:val="4"/>
              </w:numPr>
              <w:rPr>
                <w:rFonts w:asciiTheme="minorBidi" w:hAnsiTheme="minorBidi" w:cstheme="minorBidi"/>
                <w:bCs/>
              </w:rPr>
            </w:pPr>
            <w:r w:rsidRPr="00DC3B94">
              <w:rPr>
                <w:rFonts w:asciiTheme="minorBidi" w:hAnsiTheme="minorBidi" w:cstheme="minorBidi"/>
                <w:bCs/>
              </w:rPr>
              <w:t>use limited agency support</w:t>
            </w:r>
          </w:p>
          <w:p w14:paraId="5EB3FE2E" w14:textId="4A53CB8E" w:rsidR="0012568B" w:rsidRPr="00DC3B94" w:rsidRDefault="0012568B" w:rsidP="00A970BA">
            <w:pPr>
              <w:pStyle w:val="ListParagraph"/>
              <w:numPr>
                <w:ilvl w:val="0"/>
                <w:numId w:val="4"/>
              </w:numPr>
              <w:rPr>
                <w:rFonts w:asciiTheme="minorBidi" w:hAnsiTheme="minorBidi" w:cstheme="minorBidi"/>
                <w:bCs/>
              </w:rPr>
            </w:pPr>
            <w:r w:rsidRPr="00DC3B94">
              <w:rPr>
                <w:rFonts w:asciiTheme="minorBidi" w:hAnsiTheme="minorBidi" w:cstheme="minorBidi"/>
                <w:bCs/>
              </w:rPr>
              <w:t>Agreed Nigel, Adam, Marg</w:t>
            </w:r>
            <w:r w:rsidR="006C1664">
              <w:rPr>
                <w:rFonts w:asciiTheme="minorBidi" w:hAnsiTheme="minorBidi" w:cstheme="minorBidi"/>
                <w:bCs/>
              </w:rPr>
              <w:t xml:space="preserve"> panel.</w:t>
            </w:r>
          </w:p>
          <w:p w14:paraId="3A2B1D0D" w14:textId="77777777" w:rsidR="0012568B" w:rsidRPr="00DC3B94" w:rsidRDefault="0012568B" w:rsidP="00A970BA">
            <w:pPr>
              <w:pStyle w:val="ListParagraph"/>
              <w:numPr>
                <w:ilvl w:val="0"/>
                <w:numId w:val="4"/>
              </w:numPr>
              <w:rPr>
                <w:rFonts w:asciiTheme="minorBidi" w:hAnsiTheme="minorBidi" w:cstheme="minorBidi"/>
                <w:bCs/>
              </w:rPr>
            </w:pPr>
            <w:r w:rsidRPr="00DC3B94">
              <w:rPr>
                <w:rFonts w:asciiTheme="minorBidi" w:hAnsiTheme="minorBidi" w:cstheme="minorBidi"/>
                <w:bCs/>
              </w:rPr>
              <w:t>Sue S, Adrian Leather, on recruitment panel for trustees</w:t>
            </w:r>
          </w:p>
          <w:p w14:paraId="23065C9B" w14:textId="77777777" w:rsidR="0012568B" w:rsidRPr="00DC3B94" w:rsidRDefault="0012568B" w:rsidP="00A970BA">
            <w:pPr>
              <w:pStyle w:val="ListParagraph"/>
              <w:numPr>
                <w:ilvl w:val="0"/>
                <w:numId w:val="4"/>
              </w:numPr>
              <w:rPr>
                <w:rFonts w:asciiTheme="minorBidi" w:hAnsiTheme="minorBidi" w:cstheme="minorBidi"/>
                <w:bCs/>
              </w:rPr>
            </w:pPr>
            <w:r w:rsidRPr="00DC3B94">
              <w:rPr>
                <w:rFonts w:asciiTheme="minorBidi" w:hAnsiTheme="minorBidi" w:cstheme="minorBidi"/>
                <w:bCs/>
              </w:rPr>
              <w:t xml:space="preserve">Nominations committee membership – Marg, Richard, Sue A  </w:t>
            </w:r>
          </w:p>
          <w:p w14:paraId="175339F3" w14:textId="77777777" w:rsidR="002D32E2" w:rsidRDefault="002D32E2" w:rsidP="00A970BA">
            <w:pPr>
              <w:rPr>
                <w:rFonts w:asciiTheme="minorBidi" w:hAnsiTheme="minorBidi" w:cstheme="minorBidi"/>
                <w:b/>
                <w:bCs/>
                <w:sz w:val="22"/>
                <w:szCs w:val="22"/>
              </w:rPr>
            </w:pPr>
          </w:p>
        </w:tc>
      </w:tr>
      <w:tr w:rsidR="002D32E2" w:rsidRPr="00272700" w14:paraId="6279560B" w14:textId="77777777" w:rsidTr="00A970BA">
        <w:tc>
          <w:tcPr>
            <w:tcW w:w="534" w:type="dxa"/>
          </w:tcPr>
          <w:p w14:paraId="0FC24418" w14:textId="0CEDD8E8" w:rsidR="002D32E2" w:rsidRDefault="006C1664" w:rsidP="00A970BA">
            <w:pPr>
              <w:rPr>
                <w:rFonts w:ascii="Arial" w:hAnsi="Arial" w:cs="Arial"/>
              </w:rPr>
            </w:pPr>
            <w:r>
              <w:rPr>
                <w:rFonts w:ascii="Arial" w:hAnsi="Arial" w:cs="Arial"/>
              </w:rPr>
              <w:t>4c</w:t>
            </w:r>
          </w:p>
        </w:tc>
        <w:tc>
          <w:tcPr>
            <w:tcW w:w="9728" w:type="dxa"/>
            <w:gridSpan w:val="2"/>
          </w:tcPr>
          <w:p w14:paraId="1EDBA512" w14:textId="77777777" w:rsidR="006C1664" w:rsidRPr="00DC3B94" w:rsidRDefault="006C1664" w:rsidP="00A970BA">
            <w:pPr>
              <w:rPr>
                <w:rFonts w:asciiTheme="minorBidi" w:hAnsiTheme="minorBidi" w:cstheme="minorBidi"/>
                <w:b/>
                <w:sz w:val="22"/>
                <w:szCs w:val="22"/>
              </w:rPr>
            </w:pPr>
            <w:r w:rsidRPr="00DC3B94">
              <w:rPr>
                <w:rFonts w:asciiTheme="minorBidi" w:hAnsiTheme="minorBidi" w:cstheme="minorBidi"/>
                <w:b/>
                <w:sz w:val="22"/>
                <w:szCs w:val="22"/>
              </w:rPr>
              <w:t>AGM</w:t>
            </w:r>
          </w:p>
          <w:p w14:paraId="058591FC" w14:textId="43348211" w:rsidR="006C1664" w:rsidRPr="00DC3B94" w:rsidRDefault="006C1664" w:rsidP="00A970BA">
            <w:pPr>
              <w:rPr>
                <w:rFonts w:asciiTheme="minorBidi" w:hAnsiTheme="minorBidi" w:cstheme="minorBidi"/>
                <w:bCs/>
                <w:sz w:val="22"/>
                <w:szCs w:val="22"/>
              </w:rPr>
            </w:pPr>
            <w:r w:rsidRPr="00DC3B94">
              <w:rPr>
                <w:rFonts w:asciiTheme="minorBidi" w:hAnsiTheme="minorBidi" w:cstheme="minorBidi"/>
                <w:bCs/>
                <w:sz w:val="22"/>
                <w:szCs w:val="22"/>
              </w:rPr>
              <w:t>I</w:t>
            </w:r>
            <w:r w:rsidR="0021634E">
              <w:rPr>
                <w:rFonts w:asciiTheme="minorBidi" w:hAnsiTheme="minorBidi" w:cstheme="minorBidi"/>
                <w:bCs/>
                <w:sz w:val="22"/>
                <w:szCs w:val="22"/>
              </w:rPr>
              <w:t>t was noted that i</w:t>
            </w:r>
            <w:r w:rsidRPr="00DC3B94">
              <w:rPr>
                <w:rFonts w:asciiTheme="minorBidi" w:hAnsiTheme="minorBidi" w:cstheme="minorBidi"/>
                <w:bCs/>
                <w:sz w:val="22"/>
                <w:szCs w:val="22"/>
              </w:rPr>
              <w:t xml:space="preserve">n </w:t>
            </w:r>
            <w:r w:rsidR="0021634E">
              <w:rPr>
                <w:rFonts w:asciiTheme="minorBidi" w:hAnsiTheme="minorBidi" w:cstheme="minorBidi"/>
                <w:bCs/>
                <w:sz w:val="22"/>
                <w:szCs w:val="22"/>
              </w:rPr>
              <w:t xml:space="preserve">the </w:t>
            </w:r>
            <w:r w:rsidRPr="00DC3B94">
              <w:rPr>
                <w:rFonts w:asciiTheme="minorBidi" w:hAnsiTheme="minorBidi" w:cstheme="minorBidi"/>
                <w:bCs/>
                <w:sz w:val="22"/>
                <w:szCs w:val="22"/>
              </w:rPr>
              <w:t xml:space="preserve">past </w:t>
            </w:r>
            <w:r w:rsidR="0021634E">
              <w:rPr>
                <w:rFonts w:asciiTheme="minorBidi" w:hAnsiTheme="minorBidi" w:cstheme="minorBidi"/>
                <w:bCs/>
                <w:sz w:val="22"/>
                <w:szCs w:val="22"/>
              </w:rPr>
              <w:t xml:space="preserve">our AGM </w:t>
            </w:r>
            <w:r w:rsidRPr="00DC3B94">
              <w:rPr>
                <w:rFonts w:asciiTheme="minorBidi" w:hAnsiTheme="minorBidi" w:cstheme="minorBidi"/>
                <w:bCs/>
                <w:sz w:val="22"/>
                <w:szCs w:val="22"/>
              </w:rPr>
              <w:t>has been held in conjunction with SRA but they are delaying their convention until new year. Agreed to continue to try and hold AGM on 30 November.</w:t>
            </w:r>
            <w:r w:rsidR="0021634E">
              <w:rPr>
                <w:rFonts w:asciiTheme="minorBidi" w:hAnsiTheme="minorBidi" w:cstheme="minorBidi"/>
                <w:bCs/>
                <w:sz w:val="22"/>
                <w:szCs w:val="22"/>
              </w:rPr>
              <w:t xml:space="preserve">  </w:t>
            </w:r>
            <w:r w:rsidRPr="00DC3B94">
              <w:rPr>
                <w:rFonts w:asciiTheme="minorBidi" w:hAnsiTheme="minorBidi" w:cstheme="minorBidi"/>
                <w:bCs/>
                <w:sz w:val="22"/>
                <w:szCs w:val="22"/>
              </w:rPr>
              <w:t>Build day</w:t>
            </w:r>
            <w:r w:rsidR="0021634E">
              <w:rPr>
                <w:rFonts w:asciiTheme="minorBidi" w:hAnsiTheme="minorBidi" w:cstheme="minorBidi"/>
                <w:bCs/>
                <w:sz w:val="22"/>
                <w:szCs w:val="22"/>
              </w:rPr>
              <w:t xml:space="preserve"> into a developmental workshop around improvement work to ensure </w:t>
            </w:r>
            <w:r w:rsidR="00A970BA">
              <w:rPr>
                <w:rFonts w:asciiTheme="minorBidi" w:hAnsiTheme="minorBidi" w:cstheme="minorBidi"/>
                <w:bCs/>
                <w:sz w:val="22"/>
                <w:szCs w:val="22"/>
              </w:rPr>
              <w:t xml:space="preserve">good use of time. </w:t>
            </w:r>
          </w:p>
          <w:p w14:paraId="0FBFE691" w14:textId="77777777" w:rsidR="0021634E" w:rsidRDefault="006C1664" w:rsidP="00A970BA">
            <w:pPr>
              <w:rPr>
                <w:rFonts w:asciiTheme="minorBidi" w:hAnsiTheme="minorBidi" w:cstheme="minorBidi"/>
                <w:bCs/>
                <w:sz w:val="22"/>
                <w:szCs w:val="22"/>
              </w:rPr>
            </w:pPr>
            <w:r w:rsidRPr="00DC3B94">
              <w:rPr>
                <w:rFonts w:asciiTheme="minorBidi" w:hAnsiTheme="minorBidi" w:cstheme="minorBidi"/>
                <w:bCs/>
                <w:sz w:val="22"/>
                <w:szCs w:val="22"/>
              </w:rPr>
              <w:t xml:space="preserve">Discussion held on whether Chairs </w:t>
            </w:r>
            <w:r w:rsidR="0021634E">
              <w:rPr>
                <w:rFonts w:asciiTheme="minorBidi" w:hAnsiTheme="minorBidi" w:cstheme="minorBidi"/>
                <w:bCs/>
                <w:sz w:val="22"/>
                <w:szCs w:val="22"/>
              </w:rPr>
              <w:t xml:space="preserve">should be encouraged to attend, or continue with planned </w:t>
            </w:r>
            <w:r w:rsidR="0021634E">
              <w:rPr>
                <w:rFonts w:asciiTheme="minorBidi" w:hAnsiTheme="minorBidi" w:cstheme="minorBidi"/>
                <w:bCs/>
                <w:sz w:val="22"/>
                <w:szCs w:val="22"/>
              </w:rPr>
              <w:lastRenderedPageBreak/>
              <w:t>chair/board member workshops around the same time.</w:t>
            </w:r>
          </w:p>
          <w:p w14:paraId="74004281" w14:textId="77777777" w:rsidR="002D32E2" w:rsidRDefault="006C1664" w:rsidP="00A970BA">
            <w:pPr>
              <w:rPr>
                <w:rFonts w:asciiTheme="minorBidi" w:hAnsiTheme="minorBidi" w:cstheme="minorBidi"/>
                <w:bCs/>
                <w:sz w:val="22"/>
                <w:szCs w:val="22"/>
              </w:rPr>
            </w:pPr>
            <w:r w:rsidRPr="00DC3B94">
              <w:rPr>
                <w:rFonts w:asciiTheme="minorBidi" w:hAnsiTheme="minorBidi" w:cstheme="minorBidi"/>
                <w:b/>
                <w:sz w:val="22"/>
                <w:szCs w:val="22"/>
              </w:rPr>
              <w:t>Action</w:t>
            </w:r>
            <w:r w:rsidR="0021634E">
              <w:rPr>
                <w:rFonts w:asciiTheme="minorBidi" w:hAnsiTheme="minorBidi" w:cstheme="minorBidi"/>
                <w:b/>
                <w:sz w:val="22"/>
                <w:szCs w:val="22"/>
              </w:rPr>
              <w:t xml:space="preserve"> - </w:t>
            </w:r>
            <w:r w:rsidRPr="00DC3B94">
              <w:rPr>
                <w:rFonts w:asciiTheme="minorBidi" w:hAnsiTheme="minorBidi" w:cstheme="minorBidi"/>
                <w:bCs/>
                <w:sz w:val="22"/>
                <w:szCs w:val="22"/>
              </w:rPr>
              <w:t xml:space="preserve">Adrian </w:t>
            </w:r>
            <w:r w:rsidR="0021634E">
              <w:rPr>
                <w:rFonts w:asciiTheme="minorBidi" w:hAnsiTheme="minorBidi" w:cstheme="minorBidi"/>
                <w:bCs/>
                <w:sz w:val="22"/>
                <w:szCs w:val="22"/>
              </w:rPr>
              <w:t xml:space="preserve">/ lee asked to look into the benefits of combining the events and encouraging chairs to attend the </w:t>
            </w:r>
            <w:proofErr w:type="spellStart"/>
            <w:r w:rsidR="0021634E">
              <w:rPr>
                <w:rFonts w:asciiTheme="minorBidi" w:hAnsiTheme="minorBidi" w:cstheme="minorBidi"/>
                <w:bCs/>
                <w:sz w:val="22"/>
                <w:szCs w:val="22"/>
              </w:rPr>
              <w:t>agm</w:t>
            </w:r>
            <w:proofErr w:type="spellEnd"/>
            <w:r w:rsidR="0021634E">
              <w:rPr>
                <w:rFonts w:asciiTheme="minorBidi" w:hAnsiTheme="minorBidi" w:cstheme="minorBidi"/>
                <w:bCs/>
                <w:sz w:val="22"/>
                <w:szCs w:val="22"/>
              </w:rPr>
              <w:t>.</w:t>
            </w:r>
          </w:p>
          <w:p w14:paraId="2ABAFC99" w14:textId="4F5BB76B" w:rsidR="00E75A7E" w:rsidRDefault="00E75A7E" w:rsidP="00A970BA">
            <w:pPr>
              <w:rPr>
                <w:rFonts w:asciiTheme="minorBidi" w:hAnsiTheme="minorBidi" w:cstheme="minorBidi"/>
                <w:b/>
                <w:bCs/>
                <w:sz w:val="22"/>
                <w:szCs w:val="22"/>
              </w:rPr>
            </w:pPr>
          </w:p>
        </w:tc>
      </w:tr>
      <w:tr w:rsidR="002D32E2" w:rsidRPr="00272700" w14:paraId="657CD499" w14:textId="77777777" w:rsidTr="00A970BA">
        <w:tc>
          <w:tcPr>
            <w:tcW w:w="534" w:type="dxa"/>
          </w:tcPr>
          <w:p w14:paraId="30383734" w14:textId="15566200" w:rsidR="002D32E2" w:rsidRDefault="0021634E" w:rsidP="00A970BA">
            <w:pPr>
              <w:rPr>
                <w:rFonts w:ascii="Arial" w:hAnsi="Arial" w:cs="Arial"/>
              </w:rPr>
            </w:pPr>
            <w:r>
              <w:rPr>
                <w:rFonts w:ascii="Arial" w:hAnsi="Arial" w:cs="Arial"/>
              </w:rPr>
              <w:lastRenderedPageBreak/>
              <w:t>4d</w:t>
            </w:r>
          </w:p>
        </w:tc>
        <w:tc>
          <w:tcPr>
            <w:tcW w:w="9728" w:type="dxa"/>
            <w:gridSpan w:val="2"/>
          </w:tcPr>
          <w:p w14:paraId="445DB338" w14:textId="77777777" w:rsidR="00E75A7E" w:rsidRPr="00DC3B94" w:rsidRDefault="00E75A7E" w:rsidP="00A970BA">
            <w:pPr>
              <w:rPr>
                <w:rFonts w:asciiTheme="minorBidi" w:hAnsiTheme="minorBidi" w:cstheme="minorBidi"/>
                <w:b/>
                <w:sz w:val="22"/>
                <w:szCs w:val="22"/>
              </w:rPr>
            </w:pPr>
            <w:r w:rsidRPr="00DC3B94">
              <w:rPr>
                <w:rFonts w:asciiTheme="minorBidi" w:hAnsiTheme="minorBidi" w:cstheme="minorBidi"/>
                <w:b/>
                <w:sz w:val="22"/>
                <w:szCs w:val="22"/>
              </w:rPr>
              <w:t>Safeguarding Policy</w:t>
            </w:r>
          </w:p>
          <w:p w14:paraId="289E2D20" w14:textId="55E92093" w:rsidR="00E75A7E" w:rsidRDefault="00E75A7E" w:rsidP="00A970BA">
            <w:pPr>
              <w:rPr>
                <w:rFonts w:asciiTheme="minorBidi" w:hAnsiTheme="minorBidi" w:cstheme="minorBidi"/>
                <w:bCs/>
                <w:sz w:val="22"/>
                <w:szCs w:val="22"/>
              </w:rPr>
            </w:pPr>
            <w:r>
              <w:rPr>
                <w:rFonts w:asciiTheme="minorBidi" w:hAnsiTheme="minorBidi" w:cstheme="minorBidi"/>
                <w:bCs/>
                <w:sz w:val="22"/>
                <w:szCs w:val="22"/>
              </w:rPr>
              <w:t>Adrian introduced the r</w:t>
            </w:r>
            <w:r w:rsidRPr="00DC3B94">
              <w:rPr>
                <w:rFonts w:asciiTheme="minorBidi" w:hAnsiTheme="minorBidi" w:cstheme="minorBidi"/>
                <w:bCs/>
                <w:sz w:val="22"/>
                <w:szCs w:val="22"/>
              </w:rPr>
              <w:t>eport</w:t>
            </w:r>
            <w:r>
              <w:rPr>
                <w:rFonts w:asciiTheme="minorBidi" w:hAnsiTheme="minorBidi" w:cstheme="minorBidi"/>
                <w:bCs/>
                <w:sz w:val="22"/>
                <w:szCs w:val="22"/>
              </w:rPr>
              <w:t xml:space="preserve"> and policy which was </w:t>
            </w:r>
            <w:r w:rsidRPr="00DC3B94">
              <w:rPr>
                <w:rFonts w:asciiTheme="minorBidi" w:hAnsiTheme="minorBidi" w:cstheme="minorBidi"/>
                <w:bCs/>
                <w:sz w:val="22"/>
                <w:szCs w:val="22"/>
              </w:rPr>
              <w:t>noted</w:t>
            </w:r>
            <w:r>
              <w:rPr>
                <w:rFonts w:asciiTheme="minorBidi" w:hAnsiTheme="minorBidi" w:cstheme="minorBidi"/>
                <w:bCs/>
                <w:sz w:val="22"/>
                <w:szCs w:val="22"/>
              </w:rPr>
              <w:t xml:space="preserve"> and supported</w:t>
            </w:r>
            <w:r w:rsidRPr="00DC3B94">
              <w:rPr>
                <w:rFonts w:asciiTheme="minorBidi" w:hAnsiTheme="minorBidi" w:cstheme="minorBidi"/>
                <w:bCs/>
                <w:sz w:val="22"/>
                <w:szCs w:val="22"/>
              </w:rPr>
              <w:t>.</w:t>
            </w:r>
            <w:r w:rsidR="00A970BA">
              <w:rPr>
                <w:rFonts w:asciiTheme="minorBidi" w:hAnsiTheme="minorBidi" w:cstheme="minorBidi"/>
                <w:bCs/>
                <w:sz w:val="22"/>
                <w:szCs w:val="22"/>
              </w:rPr>
              <w:t xml:space="preserve">  </w:t>
            </w:r>
          </w:p>
          <w:p w14:paraId="2CEF9EE9" w14:textId="77777777" w:rsidR="00E75A7E" w:rsidRDefault="00E75A7E" w:rsidP="00A970BA">
            <w:pPr>
              <w:rPr>
                <w:rFonts w:asciiTheme="minorBidi" w:hAnsiTheme="minorBidi" w:cstheme="minorBidi"/>
                <w:bCs/>
                <w:sz w:val="22"/>
                <w:szCs w:val="22"/>
              </w:rPr>
            </w:pPr>
          </w:p>
          <w:p w14:paraId="59B1421C" w14:textId="7CD8BC5F" w:rsidR="00E75A7E" w:rsidRDefault="00E75A7E" w:rsidP="00A970BA">
            <w:pPr>
              <w:rPr>
                <w:rFonts w:asciiTheme="minorBidi" w:hAnsiTheme="minorBidi" w:cstheme="minorBidi"/>
                <w:bCs/>
                <w:sz w:val="22"/>
                <w:szCs w:val="22"/>
              </w:rPr>
            </w:pPr>
            <w:r>
              <w:rPr>
                <w:rFonts w:asciiTheme="minorBidi" w:hAnsiTheme="minorBidi" w:cstheme="minorBidi"/>
                <w:bCs/>
                <w:sz w:val="22"/>
                <w:szCs w:val="22"/>
              </w:rPr>
              <w:t>Adrian explained that whilst</w:t>
            </w:r>
            <w:r w:rsidRPr="00DC3B94">
              <w:rPr>
                <w:rFonts w:asciiTheme="minorBidi" w:hAnsiTheme="minorBidi" w:cstheme="minorBidi"/>
                <w:bCs/>
                <w:sz w:val="22"/>
                <w:szCs w:val="22"/>
              </w:rPr>
              <w:t xml:space="preserve"> CSP Network is not</w:t>
            </w:r>
            <w:r>
              <w:rPr>
                <w:rFonts w:asciiTheme="minorBidi" w:hAnsiTheme="minorBidi" w:cstheme="minorBidi"/>
                <w:bCs/>
                <w:sz w:val="22"/>
                <w:szCs w:val="22"/>
              </w:rPr>
              <w:t xml:space="preserve"> g</w:t>
            </w:r>
            <w:r w:rsidR="00A970BA">
              <w:rPr>
                <w:rFonts w:asciiTheme="minorBidi" w:hAnsiTheme="minorBidi" w:cstheme="minorBidi"/>
                <w:bCs/>
                <w:sz w:val="22"/>
                <w:szCs w:val="22"/>
              </w:rPr>
              <w:t>enerally</w:t>
            </w:r>
            <w:r w:rsidRPr="00DC3B94">
              <w:rPr>
                <w:rFonts w:asciiTheme="minorBidi" w:hAnsiTheme="minorBidi" w:cstheme="minorBidi"/>
                <w:bCs/>
                <w:sz w:val="22"/>
                <w:szCs w:val="22"/>
              </w:rPr>
              <w:t xml:space="preserve"> a delivery agency</w:t>
            </w:r>
            <w:r w:rsidR="00A970BA">
              <w:rPr>
                <w:rFonts w:asciiTheme="minorBidi" w:hAnsiTheme="minorBidi" w:cstheme="minorBidi"/>
                <w:bCs/>
                <w:sz w:val="22"/>
                <w:szCs w:val="22"/>
              </w:rPr>
              <w:t>,</w:t>
            </w:r>
            <w:r w:rsidRPr="00DC3B94">
              <w:rPr>
                <w:rFonts w:asciiTheme="minorBidi" w:hAnsiTheme="minorBidi" w:cstheme="minorBidi"/>
                <w:bCs/>
                <w:sz w:val="22"/>
                <w:szCs w:val="22"/>
              </w:rPr>
              <w:t xml:space="preserve"> </w:t>
            </w:r>
            <w:r>
              <w:rPr>
                <w:rFonts w:asciiTheme="minorBidi" w:hAnsiTheme="minorBidi" w:cstheme="minorBidi"/>
                <w:bCs/>
                <w:sz w:val="22"/>
                <w:szCs w:val="22"/>
              </w:rPr>
              <w:t xml:space="preserve">protocols are needed </w:t>
            </w:r>
            <w:r w:rsidRPr="00DC3B94">
              <w:rPr>
                <w:rFonts w:asciiTheme="minorBidi" w:hAnsiTheme="minorBidi" w:cstheme="minorBidi"/>
                <w:bCs/>
                <w:sz w:val="22"/>
                <w:szCs w:val="22"/>
              </w:rPr>
              <w:t>in case we do in future</w:t>
            </w:r>
            <w:r w:rsidR="00A970BA">
              <w:rPr>
                <w:rFonts w:asciiTheme="minorBidi" w:hAnsiTheme="minorBidi" w:cstheme="minorBidi"/>
                <w:bCs/>
                <w:sz w:val="22"/>
                <w:szCs w:val="22"/>
              </w:rPr>
              <w:t>, where we have an influencing role, and in case</w:t>
            </w:r>
            <w:r w:rsidRPr="00DC3B94">
              <w:rPr>
                <w:rFonts w:asciiTheme="minorBidi" w:hAnsiTheme="minorBidi" w:cstheme="minorBidi"/>
                <w:bCs/>
                <w:sz w:val="22"/>
                <w:szCs w:val="22"/>
              </w:rPr>
              <w:t xml:space="preserve"> </w:t>
            </w:r>
            <w:proofErr w:type="spellStart"/>
            <w:r w:rsidRPr="00DC3B94">
              <w:rPr>
                <w:rFonts w:asciiTheme="minorBidi" w:hAnsiTheme="minorBidi" w:cstheme="minorBidi"/>
                <w:bCs/>
                <w:sz w:val="22"/>
                <w:szCs w:val="22"/>
              </w:rPr>
              <w:t>a</w:t>
            </w:r>
            <w:r w:rsidR="00A970BA">
              <w:rPr>
                <w:rFonts w:asciiTheme="minorBidi" w:hAnsiTheme="minorBidi" w:cstheme="minorBidi"/>
                <w:bCs/>
                <w:sz w:val="22"/>
                <w:szCs w:val="22"/>
              </w:rPr>
              <w:t>legations</w:t>
            </w:r>
            <w:proofErr w:type="spellEnd"/>
            <w:r w:rsidR="00A970BA">
              <w:rPr>
                <w:rFonts w:asciiTheme="minorBidi" w:hAnsiTheme="minorBidi" w:cstheme="minorBidi"/>
                <w:bCs/>
                <w:sz w:val="22"/>
                <w:szCs w:val="22"/>
              </w:rPr>
              <w:t xml:space="preserve"> or queries are raised with staff.  It is also at times a </w:t>
            </w:r>
            <w:r w:rsidRPr="00DC3B94">
              <w:rPr>
                <w:rFonts w:asciiTheme="minorBidi" w:hAnsiTheme="minorBidi" w:cstheme="minorBidi"/>
                <w:bCs/>
                <w:sz w:val="22"/>
                <w:szCs w:val="22"/>
              </w:rPr>
              <w:t xml:space="preserve">requirement of </w:t>
            </w:r>
            <w:r w:rsidR="00A970BA">
              <w:rPr>
                <w:rFonts w:asciiTheme="minorBidi" w:hAnsiTheme="minorBidi" w:cstheme="minorBidi"/>
                <w:bCs/>
                <w:sz w:val="22"/>
                <w:szCs w:val="22"/>
              </w:rPr>
              <w:t>funding bids.</w:t>
            </w:r>
          </w:p>
          <w:p w14:paraId="2C0C9F59" w14:textId="77777777" w:rsidR="00A970BA" w:rsidRPr="00DC3B94" w:rsidRDefault="00A970BA" w:rsidP="00A970BA">
            <w:pPr>
              <w:rPr>
                <w:rFonts w:asciiTheme="minorBidi" w:hAnsiTheme="minorBidi" w:cstheme="minorBidi"/>
                <w:bCs/>
                <w:sz w:val="22"/>
                <w:szCs w:val="22"/>
              </w:rPr>
            </w:pPr>
          </w:p>
          <w:p w14:paraId="0042130D" w14:textId="442FD095" w:rsidR="00E75A7E" w:rsidRPr="00DC3B94" w:rsidRDefault="00A970BA" w:rsidP="00A970BA">
            <w:pPr>
              <w:rPr>
                <w:rFonts w:asciiTheme="minorBidi" w:hAnsiTheme="minorBidi" w:cstheme="minorBidi"/>
                <w:bCs/>
                <w:sz w:val="22"/>
                <w:szCs w:val="22"/>
              </w:rPr>
            </w:pPr>
            <w:r>
              <w:rPr>
                <w:rFonts w:asciiTheme="minorBidi" w:hAnsiTheme="minorBidi" w:cstheme="minorBidi"/>
                <w:bCs/>
                <w:sz w:val="22"/>
                <w:szCs w:val="22"/>
              </w:rPr>
              <w:t xml:space="preserve">A </w:t>
            </w:r>
            <w:r w:rsidR="00E75A7E" w:rsidRPr="00DC3B94">
              <w:rPr>
                <w:rFonts w:asciiTheme="minorBidi" w:hAnsiTheme="minorBidi" w:cstheme="minorBidi"/>
                <w:bCs/>
                <w:sz w:val="22"/>
                <w:szCs w:val="22"/>
              </w:rPr>
              <w:t xml:space="preserve">Vulnerable </w:t>
            </w:r>
            <w:proofErr w:type="gramStart"/>
            <w:r w:rsidR="00E75A7E" w:rsidRPr="00DC3B94">
              <w:rPr>
                <w:rFonts w:asciiTheme="minorBidi" w:hAnsiTheme="minorBidi" w:cstheme="minorBidi"/>
                <w:bCs/>
                <w:sz w:val="22"/>
                <w:szCs w:val="22"/>
              </w:rPr>
              <w:t>adults</w:t>
            </w:r>
            <w:proofErr w:type="gramEnd"/>
            <w:r w:rsidR="00E75A7E" w:rsidRPr="00DC3B94">
              <w:rPr>
                <w:rFonts w:asciiTheme="minorBidi" w:hAnsiTheme="minorBidi" w:cstheme="minorBidi"/>
                <w:bCs/>
                <w:sz w:val="22"/>
                <w:szCs w:val="22"/>
              </w:rPr>
              <w:t xml:space="preserve"> policy will also be produced. </w:t>
            </w:r>
          </w:p>
          <w:p w14:paraId="01E19C43" w14:textId="77777777" w:rsidR="00E75A7E" w:rsidRPr="00DC3B94" w:rsidRDefault="00E75A7E" w:rsidP="00A970BA">
            <w:pPr>
              <w:rPr>
                <w:rFonts w:asciiTheme="minorBidi" w:hAnsiTheme="minorBidi" w:cstheme="minorBidi"/>
                <w:b/>
                <w:sz w:val="22"/>
                <w:szCs w:val="22"/>
              </w:rPr>
            </w:pPr>
          </w:p>
          <w:p w14:paraId="42814351" w14:textId="3E003CA8" w:rsidR="00E75A7E" w:rsidRPr="00DC3B94" w:rsidRDefault="00E75A7E" w:rsidP="00A970BA">
            <w:pPr>
              <w:rPr>
                <w:rFonts w:asciiTheme="minorBidi" w:hAnsiTheme="minorBidi" w:cstheme="minorBidi"/>
                <w:bCs/>
                <w:sz w:val="22"/>
                <w:szCs w:val="22"/>
                <w:lang w:val="en-US"/>
              </w:rPr>
            </w:pPr>
            <w:r w:rsidRPr="00DC3B94">
              <w:rPr>
                <w:rFonts w:asciiTheme="minorBidi" w:hAnsiTheme="minorBidi" w:cstheme="minorBidi"/>
                <w:b/>
                <w:sz w:val="22"/>
                <w:szCs w:val="22"/>
                <w:lang w:val="en-US"/>
              </w:rPr>
              <w:t>Resolution;</w:t>
            </w:r>
            <w:r w:rsidR="00A970BA">
              <w:rPr>
                <w:rFonts w:asciiTheme="minorBidi" w:hAnsiTheme="minorBidi" w:cstheme="minorBidi"/>
                <w:b/>
                <w:sz w:val="22"/>
                <w:szCs w:val="22"/>
                <w:lang w:val="en-US"/>
              </w:rPr>
              <w:t xml:space="preserve">  </w:t>
            </w:r>
            <w:r w:rsidRPr="00DC3B94">
              <w:rPr>
                <w:rFonts w:asciiTheme="minorBidi" w:hAnsiTheme="minorBidi" w:cstheme="minorBidi"/>
                <w:bCs/>
                <w:sz w:val="22"/>
                <w:szCs w:val="22"/>
                <w:lang w:val="en-US"/>
              </w:rPr>
              <w:t xml:space="preserve">Agreed to adopt </w:t>
            </w:r>
            <w:r w:rsidR="00A970BA">
              <w:rPr>
                <w:rFonts w:asciiTheme="minorBidi" w:hAnsiTheme="minorBidi" w:cstheme="minorBidi"/>
                <w:bCs/>
                <w:sz w:val="22"/>
                <w:szCs w:val="22"/>
                <w:lang w:val="en-US"/>
              </w:rPr>
              <w:t>the safeguarding policy</w:t>
            </w:r>
            <w:r w:rsidRPr="00DC3B94">
              <w:rPr>
                <w:rFonts w:asciiTheme="minorBidi" w:hAnsiTheme="minorBidi" w:cstheme="minorBidi"/>
                <w:bCs/>
                <w:sz w:val="22"/>
                <w:szCs w:val="22"/>
                <w:lang w:val="en-US"/>
              </w:rPr>
              <w:t xml:space="preserve"> </w:t>
            </w:r>
          </w:p>
          <w:p w14:paraId="77AA90AA" w14:textId="77777777" w:rsidR="002D32E2" w:rsidRDefault="002D32E2" w:rsidP="00A970BA">
            <w:pPr>
              <w:rPr>
                <w:rFonts w:asciiTheme="minorBidi" w:hAnsiTheme="minorBidi" w:cstheme="minorBidi"/>
                <w:b/>
                <w:bCs/>
                <w:sz w:val="22"/>
                <w:szCs w:val="22"/>
              </w:rPr>
            </w:pPr>
          </w:p>
        </w:tc>
      </w:tr>
      <w:tr w:rsidR="006C1664" w:rsidRPr="00272700" w14:paraId="6F9BF881" w14:textId="77777777" w:rsidTr="00A970BA">
        <w:tc>
          <w:tcPr>
            <w:tcW w:w="534" w:type="dxa"/>
          </w:tcPr>
          <w:p w14:paraId="327D520C" w14:textId="3C7A19E1" w:rsidR="006C1664" w:rsidRDefault="00A970BA" w:rsidP="00A970BA">
            <w:pPr>
              <w:rPr>
                <w:rFonts w:ascii="Arial" w:hAnsi="Arial" w:cs="Arial"/>
              </w:rPr>
            </w:pPr>
            <w:r>
              <w:rPr>
                <w:rFonts w:ascii="Arial" w:hAnsi="Arial" w:cs="Arial"/>
              </w:rPr>
              <w:t>4e</w:t>
            </w:r>
          </w:p>
        </w:tc>
        <w:tc>
          <w:tcPr>
            <w:tcW w:w="9728" w:type="dxa"/>
            <w:gridSpan w:val="2"/>
          </w:tcPr>
          <w:p w14:paraId="380B07BA" w14:textId="77777777" w:rsidR="00A970BA" w:rsidRPr="00DC3B94" w:rsidRDefault="00A970BA" w:rsidP="00A970BA">
            <w:pPr>
              <w:rPr>
                <w:rFonts w:asciiTheme="minorBidi" w:hAnsiTheme="minorBidi" w:cstheme="minorBidi"/>
                <w:b/>
                <w:sz w:val="22"/>
                <w:szCs w:val="22"/>
              </w:rPr>
            </w:pPr>
            <w:r w:rsidRPr="00DC3B94">
              <w:rPr>
                <w:rFonts w:asciiTheme="minorBidi" w:hAnsiTheme="minorBidi" w:cstheme="minorBidi"/>
                <w:b/>
                <w:sz w:val="22"/>
                <w:szCs w:val="22"/>
              </w:rPr>
              <w:t>Finance Report and Minutes of Finance Committee</w:t>
            </w:r>
          </w:p>
          <w:p w14:paraId="7060A36B" w14:textId="77777777" w:rsidR="00A970BA" w:rsidRPr="00DC3B94" w:rsidRDefault="00A970BA" w:rsidP="00A970BA">
            <w:pPr>
              <w:rPr>
                <w:rFonts w:asciiTheme="minorBidi" w:hAnsiTheme="minorBidi" w:cstheme="minorBidi"/>
                <w:bCs/>
                <w:sz w:val="22"/>
                <w:szCs w:val="22"/>
              </w:rPr>
            </w:pPr>
          </w:p>
          <w:p w14:paraId="466A3FA0" w14:textId="77777777" w:rsidR="00A970BA" w:rsidRPr="00DC3B94" w:rsidRDefault="00A970BA" w:rsidP="00A970BA">
            <w:pPr>
              <w:rPr>
                <w:rFonts w:asciiTheme="minorBidi" w:hAnsiTheme="minorBidi" w:cstheme="minorBidi"/>
                <w:b/>
                <w:sz w:val="22"/>
                <w:szCs w:val="22"/>
                <w:lang w:val="en-US"/>
              </w:rPr>
            </w:pPr>
          </w:p>
          <w:p w14:paraId="7517AB6C" w14:textId="55D65C43" w:rsidR="00A970BA" w:rsidRPr="00DC3B94" w:rsidRDefault="00A970BA" w:rsidP="00A970BA">
            <w:pPr>
              <w:rPr>
                <w:rFonts w:asciiTheme="minorBidi" w:hAnsiTheme="minorBidi" w:cstheme="minorBidi"/>
                <w:bCs/>
                <w:sz w:val="22"/>
                <w:szCs w:val="22"/>
              </w:rPr>
            </w:pPr>
            <w:r w:rsidRPr="00DC3B94">
              <w:rPr>
                <w:rFonts w:asciiTheme="minorBidi" w:hAnsiTheme="minorBidi" w:cstheme="minorBidi"/>
                <w:bCs/>
                <w:sz w:val="22"/>
                <w:szCs w:val="22"/>
              </w:rPr>
              <w:t xml:space="preserve">Minutes </w:t>
            </w:r>
            <w:r>
              <w:rPr>
                <w:rFonts w:asciiTheme="minorBidi" w:hAnsiTheme="minorBidi" w:cstheme="minorBidi"/>
                <w:bCs/>
                <w:sz w:val="22"/>
                <w:szCs w:val="22"/>
              </w:rPr>
              <w:t xml:space="preserve">and report of the finance committee were </w:t>
            </w:r>
            <w:r w:rsidRPr="00DC3B94">
              <w:rPr>
                <w:rFonts w:asciiTheme="minorBidi" w:hAnsiTheme="minorBidi" w:cstheme="minorBidi"/>
                <w:bCs/>
                <w:sz w:val="22"/>
                <w:szCs w:val="22"/>
              </w:rPr>
              <w:t>noted</w:t>
            </w:r>
            <w:r>
              <w:rPr>
                <w:rFonts w:asciiTheme="minorBidi" w:hAnsiTheme="minorBidi" w:cstheme="minorBidi"/>
                <w:bCs/>
                <w:sz w:val="22"/>
                <w:szCs w:val="22"/>
              </w:rPr>
              <w:t xml:space="preserve">.  </w:t>
            </w:r>
            <w:r w:rsidRPr="00DC3B94">
              <w:rPr>
                <w:rFonts w:asciiTheme="minorBidi" w:hAnsiTheme="minorBidi" w:cstheme="minorBidi"/>
                <w:bCs/>
                <w:sz w:val="22"/>
                <w:szCs w:val="22"/>
              </w:rPr>
              <w:t xml:space="preserve">Marg reported back that </w:t>
            </w:r>
            <w:r>
              <w:rPr>
                <w:rFonts w:asciiTheme="minorBidi" w:hAnsiTheme="minorBidi" w:cstheme="minorBidi"/>
                <w:bCs/>
                <w:sz w:val="22"/>
                <w:szCs w:val="22"/>
              </w:rPr>
              <w:t xml:space="preserve">the budget at Q1 was broadly on track and that processes </w:t>
            </w:r>
            <w:r w:rsidRPr="00DC3B94">
              <w:rPr>
                <w:rFonts w:asciiTheme="minorBidi" w:hAnsiTheme="minorBidi" w:cstheme="minorBidi"/>
                <w:bCs/>
                <w:sz w:val="22"/>
                <w:szCs w:val="22"/>
              </w:rPr>
              <w:t xml:space="preserve">were now much tighter than before.   </w:t>
            </w:r>
            <w:proofErr w:type="gramStart"/>
            <w:r>
              <w:rPr>
                <w:rFonts w:asciiTheme="minorBidi" w:hAnsiTheme="minorBidi" w:cstheme="minorBidi"/>
                <w:bCs/>
                <w:sz w:val="22"/>
                <w:szCs w:val="22"/>
              </w:rPr>
              <w:t>Thanks  due</w:t>
            </w:r>
            <w:proofErr w:type="gramEnd"/>
            <w:r>
              <w:rPr>
                <w:rFonts w:asciiTheme="minorBidi" w:hAnsiTheme="minorBidi" w:cstheme="minorBidi"/>
                <w:bCs/>
                <w:sz w:val="22"/>
                <w:szCs w:val="22"/>
              </w:rPr>
              <w:t xml:space="preserve"> to Sarah Slade, finance manager.</w:t>
            </w:r>
          </w:p>
          <w:p w14:paraId="0CC1530E" w14:textId="77777777" w:rsidR="006C1664" w:rsidRDefault="006C1664" w:rsidP="00A970BA">
            <w:pPr>
              <w:rPr>
                <w:rFonts w:asciiTheme="minorBidi" w:hAnsiTheme="minorBidi" w:cstheme="minorBidi"/>
                <w:b/>
                <w:bCs/>
                <w:sz w:val="22"/>
                <w:szCs w:val="22"/>
              </w:rPr>
            </w:pPr>
          </w:p>
        </w:tc>
      </w:tr>
      <w:tr w:rsidR="006C1664" w:rsidRPr="00272700" w14:paraId="084B6F88" w14:textId="77777777" w:rsidTr="00A970BA">
        <w:tc>
          <w:tcPr>
            <w:tcW w:w="534" w:type="dxa"/>
          </w:tcPr>
          <w:p w14:paraId="1AD10A7F" w14:textId="6CB4FF38" w:rsidR="006C1664" w:rsidRDefault="00A970BA" w:rsidP="00A970BA">
            <w:pPr>
              <w:rPr>
                <w:rFonts w:ascii="Arial" w:hAnsi="Arial" w:cs="Arial"/>
              </w:rPr>
            </w:pPr>
            <w:r>
              <w:rPr>
                <w:rFonts w:ascii="Arial" w:hAnsi="Arial" w:cs="Arial"/>
              </w:rPr>
              <w:t>4f</w:t>
            </w:r>
          </w:p>
        </w:tc>
        <w:tc>
          <w:tcPr>
            <w:tcW w:w="9728" w:type="dxa"/>
            <w:gridSpan w:val="2"/>
          </w:tcPr>
          <w:p w14:paraId="08B51D9B" w14:textId="77777777" w:rsidR="00A970BA" w:rsidRPr="00DC3B94" w:rsidRDefault="00A970BA" w:rsidP="00A970BA">
            <w:pPr>
              <w:rPr>
                <w:rFonts w:asciiTheme="minorBidi" w:hAnsiTheme="minorBidi" w:cstheme="minorBidi"/>
                <w:b/>
                <w:sz w:val="22"/>
                <w:szCs w:val="22"/>
              </w:rPr>
            </w:pPr>
            <w:r w:rsidRPr="00DC3B94">
              <w:rPr>
                <w:rFonts w:asciiTheme="minorBidi" w:hAnsiTheme="minorBidi" w:cstheme="minorBidi"/>
                <w:b/>
                <w:sz w:val="22"/>
                <w:szCs w:val="22"/>
              </w:rPr>
              <w:t>Audited Accounts</w:t>
            </w:r>
          </w:p>
          <w:p w14:paraId="273D822D" w14:textId="60128BDB" w:rsidR="00A970BA" w:rsidRPr="00DC3B94" w:rsidRDefault="00A970BA" w:rsidP="00A970BA">
            <w:pPr>
              <w:rPr>
                <w:rFonts w:asciiTheme="minorBidi" w:hAnsiTheme="minorBidi" w:cstheme="minorBidi"/>
                <w:bCs/>
                <w:sz w:val="22"/>
                <w:szCs w:val="22"/>
              </w:rPr>
            </w:pPr>
            <w:r>
              <w:rPr>
                <w:rFonts w:asciiTheme="minorBidi" w:hAnsiTheme="minorBidi" w:cstheme="minorBidi"/>
                <w:bCs/>
                <w:sz w:val="22"/>
                <w:szCs w:val="22"/>
              </w:rPr>
              <w:t>Marg noted t</w:t>
            </w:r>
            <w:r w:rsidRPr="00DC3B94">
              <w:rPr>
                <w:rFonts w:asciiTheme="minorBidi" w:hAnsiTheme="minorBidi" w:cstheme="minorBidi"/>
                <w:bCs/>
                <w:sz w:val="22"/>
                <w:szCs w:val="22"/>
              </w:rPr>
              <w:t xml:space="preserve">wo remaining items </w:t>
            </w:r>
          </w:p>
          <w:p w14:paraId="7DB7BB08" w14:textId="56A4905D" w:rsidR="00A970BA" w:rsidRPr="00DC3B94" w:rsidRDefault="00A970BA" w:rsidP="00A970BA">
            <w:pPr>
              <w:pStyle w:val="ListParagraph"/>
              <w:numPr>
                <w:ilvl w:val="0"/>
                <w:numId w:val="4"/>
              </w:numPr>
              <w:rPr>
                <w:rFonts w:asciiTheme="minorBidi" w:hAnsiTheme="minorBidi" w:cstheme="minorBidi"/>
                <w:bCs/>
              </w:rPr>
            </w:pPr>
            <w:r w:rsidRPr="00DC3B94">
              <w:rPr>
                <w:rFonts w:asciiTheme="minorBidi" w:hAnsiTheme="minorBidi" w:cstheme="minorBidi"/>
                <w:bCs/>
              </w:rPr>
              <w:t xml:space="preserve">P22 </w:t>
            </w:r>
            <w:r>
              <w:rPr>
                <w:rFonts w:asciiTheme="minorBidi" w:hAnsiTheme="minorBidi" w:cstheme="minorBidi"/>
                <w:bCs/>
              </w:rPr>
              <w:t>– will suggest redraft to Sarah</w:t>
            </w:r>
          </w:p>
          <w:p w14:paraId="2040D3BE" w14:textId="77777777" w:rsidR="00A970BA" w:rsidRDefault="00A970BA" w:rsidP="00A970BA">
            <w:pPr>
              <w:pStyle w:val="ListParagraph"/>
              <w:numPr>
                <w:ilvl w:val="0"/>
                <w:numId w:val="4"/>
              </w:numPr>
              <w:rPr>
                <w:rFonts w:asciiTheme="minorBidi" w:hAnsiTheme="minorBidi" w:cstheme="minorBidi"/>
                <w:bCs/>
              </w:rPr>
            </w:pPr>
            <w:r w:rsidRPr="00DC3B94">
              <w:rPr>
                <w:rFonts w:asciiTheme="minorBidi" w:hAnsiTheme="minorBidi" w:cstheme="minorBidi"/>
                <w:bCs/>
              </w:rPr>
              <w:t xml:space="preserve">P24 note 14 – WPC </w:t>
            </w:r>
            <w:r>
              <w:rPr>
                <w:rFonts w:asciiTheme="minorBidi" w:hAnsiTheme="minorBidi" w:cstheme="minorBidi"/>
                <w:bCs/>
              </w:rPr>
              <w:t xml:space="preserve">has been </w:t>
            </w:r>
            <w:r w:rsidRPr="00DC3B94">
              <w:rPr>
                <w:rFonts w:asciiTheme="minorBidi" w:hAnsiTheme="minorBidi" w:cstheme="minorBidi"/>
                <w:bCs/>
              </w:rPr>
              <w:t xml:space="preserve">treated as a restricted fund, </w:t>
            </w:r>
            <w:r>
              <w:rPr>
                <w:rFonts w:asciiTheme="minorBidi" w:hAnsiTheme="minorBidi" w:cstheme="minorBidi"/>
                <w:bCs/>
              </w:rPr>
              <w:t xml:space="preserve">this may no longer be appropriate as the grant funded phase comes to an end.  Further discussion with the auditor as to whether this should be </w:t>
            </w:r>
            <w:proofErr w:type="spellStart"/>
            <w:r>
              <w:rPr>
                <w:rFonts w:asciiTheme="minorBidi" w:hAnsiTheme="minorBidi" w:cstheme="minorBidi"/>
                <w:bCs/>
              </w:rPr>
              <w:t>redsignated</w:t>
            </w:r>
            <w:proofErr w:type="spellEnd"/>
            <w:r>
              <w:rPr>
                <w:rFonts w:asciiTheme="minorBidi" w:hAnsiTheme="minorBidi" w:cstheme="minorBidi"/>
                <w:bCs/>
              </w:rPr>
              <w:t xml:space="preserve"> unrestricted, and whether an element of this should be designated for spend on workplace challenge.</w:t>
            </w:r>
          </w:p>
          <w:p w14:paraId="0C8F1513" w14:textId="40AF59AA" w:rsidR="00A970BA" w:rsidRPr="00A970BA" w:rsidRDefault="00A970BA" w:rsidP="00A970BA">
            <w:pPr>
              <w:ind w:left="360"/>
              <w:rPr>
                <w:rFonts w:asciiTheme="minorBidi" w:hAnsiTheme="minorBidi" w:cstheme="minorBidi"/>
                <w:bCs/>
                <w:sz w:val="22"/>
                <w:szCs w:val="22"/>
              </w:rPr>
            </w:pPr>
            <w:r w:rsidRPr="00A970BA">
              <w:rPr>
                <w:rFonts w:asciiTheme="minorBidi" w:hAnsiTheme="minorBidi" w:cstheme="minorBidi"/>
                <w:bCs/>
              </w:rPr>
              <w:t xml:space="preserve">. </w:t>
            </w:r>
          </w:p>
          <w:p w14:paraId="6828346B" w14:textId="77777777" w:rsidR="00A970BA" w:rsidRPr="00DC3B94" w:rsidRDefault="00A970BA" w:rsidP="00A970BA">
            <w:pPr>
              <w:rPr>
                <w:rFonts w:asciiTheme="minorBidi" w:hAnsiTheme="minorBidi" w:cstheme="minorBidi"/>
                <w:bCs/>
                <w:sz w:val="22"/>
                <w:szCs w:val="22"/>
              </w:rPr>
            </w:pPr>
          </w:p>
          <w:p w14:paraId="580DA282" w14:textId="77777777" w:rsidR="00A970BA" w:rsidRDefault="00A970BA" w:rsidP="00A970BA">
            <w:pPr>
              <w:rPr>
                <w:rFonts w:asciiTheme="minorBidi" w:hAnsiTheme="minorBidi" w:cstheme="minorBidi"/>
                <w:bCs/>
                <w:sz w:val="22"/>
                <w:szCs w:val="22"/>
              </w:rPr>
            </w:pPr>
            <w:r>
              <w:rPr>
                <w:rFonts w:asciiTheme="minorBidi" w:hAnsiTheme="minorBidi" w:cstheme="minorBidi"/>
                <w:bCs/>
                <w:sz w:val="22"/>
                <w:szCs w:val="22"/>
              </w:rPr>
              <w:t xml:space="preserve">Nigel suggested there may be a need to ensure CSPN has some influence on the impact that is delivered via CSPs.  </w:t>
            </w:r>
          </w:p>
          <w:p w14:paraId="561055F2" w14:textId="77777777" w:rsidR="00A970BA" w:rsidRDefault="00A970BA" w:rsidP="00A970BA">
            <w:pPr>
              <w:rPr>
                <w:rFonts w:asciiTheme="minorBidi" w:hAnsiTheme="minorBidi" w:cstheme="minorBidi"/>
                <w:bCs/>
                <w:sz w:val="22"/>
                <w:szCs w:val="22"/>
              </w:rPr>
            </w:pPr>
          </w:p>
          <w:p w14:paraId="6B62598D" w14:textId="1E203EA7" w:rsidR="00A970BA" w:rsidRPr="00DC3B94" w:rsidRDefault="00A970BA" w:rsidP="00A970BA">
            <w:pPr>
              <w:rPr>
                <w:rFonts w:asciiTheme="minorBidi" w:hAnsiTheme="minorBidi" w:cstheme="minorBidi"/>
                <w:b/>
                <w:sz w:val="22"/>
                <w:szCs w:val="22"/>
              </w:rPr>
            </w:pPr>
            <w:r w:rsidRPr="00DC3B94">
              <w:rPr>
                <w:rFonts w:asciiTheme="minorBidi" w:hAnsiTheme="minorBidi" w:cstheme="minorBidi"/>
                <w:b/>
                <w:sz w:val="22"/>
                <w:szCs w:val="22"/>
              </w:rPr>
              <w:t>Action</w:t>
            </w:r>
          </w:p>
          <w:p w14:paraId="37127693" w14:textId="77777777" w:rsidR="00A970BA" w:rsidRPr="00DC3B94" w:rsidRDefault="00A970BA" w:rsidP="00A970BA">
            <w:pPr>
              <w:rPr>
                <w:rFonts w:asciiTheme="minorBidi" w:hAnsiTheme="minorBidi" w:cstheme="minorBidi"/>
                <w:bCs/>
                <w:sz w:val="22"/>
                <w:szCs w:val="22"/>
              </w:rPr>
            </w:pPr>
            <w:r w:rsidRPr="00DC3B94">
              <w:rPr>
                <w:rFonts w:asciiTheme="minorBidi" w:hAnsiTheme="minorBidi" w:cstheme="minorBidi"/>
                <w:bCs/>
                <w:sz w:val="22"/>
                <w:szCs w:val="22"/>
              </w:rPr>
              <w:t>-Matt and Marg to look at issue of WPC funds</w:t>
            </w:r>
          </w:p>
          <w:p w14:paraId="5A5BC516" w14:textId="77777777" w:rsidR="00A970BA" w:rsidRPr="00DC3B94" w:rsidRDefault="00A970BA" w:rsidP="00A970BA">
            <w:pPr>
              <w:rPr>
                <w:rFonts w:asciiTheme="minorBidi" w:hAnsiTheme="minorBidi" w:cstheme="minorBidi"/>
                <w:bCs/>
                <w:sz w:val="22"/>
                <w:szCs w:val="22"/>
              </w:rPr>
            </w:pPr>
            <w:r w:rsidRPr="00DC3B94">
              <w:rPr>
                <w:rFonts w:asciiTheme="minorBidi" w:hAnsiTheme="minorBidi" w:cstheme="minorBidi"/>
                <w:bCs/>
                <w:sz w:val="22"/>
                <w:szCs w:val="22"/>
              </w:rPr>
              <w:t>-Nigel to send possible amendments to narrative to Lee</w:t>
            </w:r>
          </w:p>
          <w:p w14:paraId="0DA4B51C" w14:textId="77777777" w:rsidR="00A970BA" w:rsidRDefault="00A970BA" w:rsidP="00A970BA">
            <w:pPr>
              <w:rPr>
                <w:rFonts w:asciiTheme="minorBidi" w:hAnsiTheme="minorBidi" w:cstheme="minorBidi"/>
                <w:bCs/>
                <w:sz w:val="22"/>
                <w:szCs w:val="22"/>
              </w:rPr>
            </w:pPr>
            <w:r w:rsidRPr="00DC3B94">
              <w:rPr>
                <w:rFonts w:asciiTheme="minorBidi" w:hAnsiTheme="minorBidi" w:cstheme="minorBidi"/>
                <w:bCs/>
                <w:sz w:val="22"/>
                <w:szCs w:val="22"/>
              </w:rPr>
              <w:t>-redraft narrative on p22</w:t>
            </w:r>
          </w:p>
          <w:p w14:paraId="1B452BE5" w14:textId="77777777" w:rsidR="00A970BA" w:rsidRDefault="00A970BA" w:rsidP="00A970BA">
            <w:pPr>
              <w:rPr>
                <w:rFonts w:asciiTheme="minorBidi" w:hAnsiTheme="minorBidi" w:cstheme="minorBidi"/>
                <w:bCs/>
                <w:sz w:val="22"/>
                <w:szCs w:val="22"/>
              </w:rPr>
            </w:pPr>
          </w:p>
          <w:p w14:paraId="4BBE177B" w14:textId="318F9EDE" w:rsidR="00A970BA" w:rsidRDefault="00A970BA" w:rsidP="00A970BA">
            <w:pPr>
              <w:rPr>
                <w:rFonts w:asciiTheme="minorBidi" w:hAnsiTheme="minorBidi" w:cstheme="minorBidi"/>
                <w:bCs/>
                <w:sz w:val="22"/>
                <w:szCs w:val="22"/>
              </w:rPr>
            </w:pPr>
            <w:r w:rsidRPr="00A970BA">
              <w:rPr>
                <w:rFonts w:asciiTheme="minorBidi" w:hAnsiTheme="minorBidi" w:cstheme="minorBidi"/>
                <w:b/>
                <w:bCs/>
                <w:sz w:val="22"/>
                <w:szCs w:val="22"/>
              </w:rPr>
              <w:t xml:space="preserve">Resolution </w:t>
            </w:r>
            <w:r>
              <w:rPr>
                <w:rFonts w:asciiTheme="minorBidi" w:hAnsiTheme="minorBidi" w:cstheme="minorBidi"/>
                <w:bCs/>
                <w:sz w:val="22"/>
                <w:szCs w:val="22"/>
              </w:rPr>
              <w:t>- Subject to thee amends, the Board approved the annual accounts.</w:t>
            </w:r>
          </w:p>
          <w:p w14:paraId="608C7AAF" w14:textId="77777777" w:rsidR="006C1664" w:rsidRDefault="006C1664" w:rsidP="00A970BA">
            <w:pPr>
              <w:rPr>
                <w:rFonts w:asciiTheme="minorBidi" w:hAnsiTheme="minorBidi" w:cstheme="minorBidi"/>
                <w:b/>
                <w:bCs/>
                <w:sz w:val="22"/>
                <w:szCs w:val="22"/>
              </w:rPr>
            </w:pPr>
          </w:p>
        </w:tc>
      </w:tr>
      <w:tr w:rsidR="00A970BA" w:rsidRPr="00272700" w14:paraId="58864137" w14:textId="77777777" w:rsidTr="00A970BA">
        <w:tc>
          <w:tcPr>
            <w:tcW w:w="534" w:type="dxa"/>
          </w:tcPr>
          <w:p w14:paraId="74296AD2" w14:textId="77777777" w:rsidR="00A970BA" w:rsidRDefault="00A970BA" w:rsidP="00A970BA">
            <w:pPr>
              <w:rPr>
                <w:rFonts w:ascii="Arial" w:hAnsi="Arial" w:cs="Arial"/>
              </w:rPr>
            </w:pPr>
            <w:r>
              <w:rPr>
                <w:rFonts w:ascii="Arial" w:hAnsi="Arial" w:cs="Arial"/>
              </w:rPr>
              <w:t>5</w:t>
            </w:r>
          </w:p>
          <w:p w14:paraId="7FA68A85" w14:textId="77777777" w:rsidR="00A970BA" w:rsidRDefault="00A970BA" w:rsidP="00A970BA">
            <w:pPr>
              <w:rPr>
                <w:rFonts w:ascii="Arial" w:hAnsi="Arial" w:cs="Arial"/>
              </w:rPr>
            </w:pPr>
            <w:r>
              <w:rPr>
                <w:rFonts w:ascii="Arial" w:hAnsi="Arial" w:cs="Arial"/>
              </w:rPr>
              <w:t>5a</w:t>
            </w:r>
          </w:p>
          <w:p w14:paraId="331D1FBB" w14:textId="77777777" w:rsidR="00A970BA" w:rsidRDefault="00A970BA" w:rsidP="00A970BA">
            <w:pPr>
              <w:rPr>
                <w:rFonts w:ascii="Arial" w:hAnsi="Arial" w:cs="Arial"/>
              </w:rPr>
            </w:pPr>
          </w:p>
          <w:p w14:paraId="7F5715E2" w14:textId="77777777" w:rsidR="00A970BA" w:rsidRDefault="00A970BA" w:rsidP="00A970BA">
            <w:pPr>
              <w:rPr>
                <w:rFonts w:ascii="Arial" w:hAnsi="Arial" w:cs="Arial"/>
              </w:rPr>
            </w:pPr>
          </w:p>
          <w:p w14:paraId="1FFD7656" w14:textId="77777777" w:rsidR="00A970BA" w:rsidRDefault="00A970BA" w:rsidP="00A970BA">
            <w:pPr>
              <w:rPr>
                <w:rFonts w:ascii="Arial" w:hAnsi="Arial" w:cs="Arial"/>
              </w:rPr>
            </w:pPr>
            <w:r>
              <w:rPr>
                <w:rFonts w:ascii="Arial" w:hAnsi="Arial" w:cs="Arial"/>
              </w:rPr>
              <w:t>5b</w:t>
            </w:r>
          </w:p>
          <w:p w14:paraId="59B17CA9" w14:textId="77777777" w:rsidR="00A970BA" w:rsidRDefault="00A970BA" w:rsidP="00A970BA">
            <w:pPr>
              <w:rPr>
                <w:rFonts w:ascii="Arial" w:hAnsi="Arial" w:cs="Arial"/>
              </w:rPr>
            </w:pPr>
          </w:p>
          <w:p w14:paraId="09083AD0" w14:textId="77777777" w:rsidR="00A970BA" w:rsidRDefault="00A970BA" w:rsidP="00A970BA">
            <w:pPr>
              <w:rPr>
                <w:rFonts w:ascii="Arial" w:hAnsi="Arial" w:cs="Arial"/>
              </w:rPr>
            </w:pPr>
          </w:p>
          <w:p w14:paraId="1BC4E1C1" w14:textId="77777777" w:rsidR="00A970BA" w:rsidRDefault="00A970BA" w:rsidP="00A970BA">
            <w:pPr>
              <w:rPr>
                <w:rFonts w:ascii="Arial" w:hAnsi="Arial" w:cs="Arial"/>
              </w:rPr>
            </w:pPr>
          </w:p>
          <w:p w14:paraId="6B1578AF" w14:textId="77777777" w:rsidR="00A970BA" w:rsidRDefault="00A970BA" w:rsidP="00A970BA">
            <w:pPr>
              <w:rPr>
                <w:rFonts w:ascii="Arial" w:hAnsi="Arial" w:cs="Arial"/>
              </w:rPr>
            </w:pPr>
          </w:p>
          <w:p w14:paraId="31C3CE08" w14:textId="77777777" w:rsidR="00A970BA" w:rsidRDefault="00A970BA" w:rsidP="00A970BA">
            <w:pPr>
              <w:rPr>
                <w:rFonts w:ascii="Arial" w:hAnsi="Arial" w:cs="Arial"/>
              </w:rPr>
            </w:pPr>
          </w:p>
          <w:p w14:paraId="3FC3D782" w14:textId="77777777" w:rsidR="00A970BA" w:rsidRDefault="00A970BA" w:rsidP="00A970BA">
            <w:pPr>
              <w:rPr>
                <w:rFonts w:ascii="Arial" w:hAnsi="Arial" w:cs="Arial"/>
              </w:rPr>
            </w:pPr>
          </w:p>
          <w:p w14:paraId="572F5E75" w14:textId="77777777" w:rsidR="00A970BA" w:rsidRDefault="00A970BA" w:rsidP="00A970BA">
            <w:pPr>
              <w:rPr>
                <w:rFonts w:ascii="Arial" w:hAnsi="Arial" w:cs="Arial"/>
              </w:rPr>
            </w:pPr>
          </w:p>
          <w:p w14:paraId="4F478C3D" w14:textId="77777777" w:rsidR="00A970BA" w:rsidRDefault="00A970BA" w:rsidP="00A970BA">
            <w:pPr>
              <w:rPr>
                <w:rFonts w:ascii="Arial" w:hAnsi="Arial" w:cs="Arial"/>
              </w:rPr>
            </w:pPr>
          </w:p>
          <w:p w14:paraId="06DBE2EB" w14:textId="77777777" w:rsidR="00A970BA" w:rsidRDefault="00A970BA" w:rsidP="00A970BA">
            <w:pPr>
              <w:rPr>
                <w:rFonts w:ascii="Arial" w:hAnsi="Arial" w:cs="Arial"/>
              </w:rPr>
            </w:pPr>
          </w:p>
          <w:p w14:paraId="19053063" w14:textId="711FEFDC" w:rsidR="00A970BA" w:rsidRDefault="00A970BA" w:rsidP="00A970BA">
            <w:pPr>
              <w:rPr>
                <w:rFonts w:ascii="Arial" w:hAnsi="Arial" w:cs="Arial"/>
              </w:rPr>
            </w:pPr>
            <w:r>
              <w:rPr>
                <w:rFonts w:ascii="Arial" w:hAnsi="Arial" w:cs="Arial"/>
              </w:rPr>
              <w:t>5c</w:t>
            </w:r>
          </w:p>
        </w:tc>
        <w:tc>
          <w:tcPr>
            <w:tcW w:w="9728" w:type="dxa"/>
            <w:gridSpan w:val="2"/>
          </w:tcPr>
          <w:p w14:paraId="68A8E677" w14:textId="77777777" w:rsidR="00A970BA" w:rsidRPr="00A970BA" w:rsidRDefault="00A970BA" w:rsidP="00A970BA">
            <w:pPr>
              <w:rPr>
                <w:rFonts w:asciiTheme="minorBidi" w:hAnsiTheme="minorBidi" w:cstheme="minorBidi"/>
                <w:b/>
                <w:sz w:val="22"/>
                <w:szCs w:val="22"/>
              </w:rPr>
            </w:pPr>
            <w:r w:rsidRPr="00A970BA">
              <w:rPr>
                <w:rFonts w:asciiTheme="minorBidi" w:hAnsiTheme="minorBidi" w:cstheme="minorBidi"/>
                <w:b/>
                <w:sz w:val="22"/>
                <w:szCs w:val="22"/>
              </w:rPr>
              <w:t xml:space="preserve">AOB </w:t>
            </w:r>
          </w:p>
          <w:p w14:paraId="329E57DC" w14:textId="012097D4" w:rsidR="00A970BA" w:rsidRPr="00A970BA" w:rsidRDefault="00A970BA" w:rsidP="00A970BA">
            <w:pPr>
              <w:rPr>
                <w:rFonts w:asciiTheme="minorBidi" w:hAnsiTheme="minorBidi" w:cstheme="minorBidi"/>
                <w:b/>
              </w:rPr>
            </w:pPr>
            <w:r w:rsidRPr="00A970BA">
              <w:rPr>
                <w:rFonts w:asciiTheme="minorBidi" w:hAnsiTheme="minorBidi" w:cstheme="minorBidi"/>
              </w:rPr>
              <w:t>Other Items members wish to raise</w:t>
            </w:r>
          </w:p>
          <w:p w14:paraId="7F9D4F03" w14:textId="77777777" w:rsidR="00A970BA" w:rsidRPr="00A970BA" w:rsidRDefault="00A970BA" w:rsidP="00A970BA">
            <w:pPr>
              <w:rPr>
                <w:rFonts w:asciiTheme="minorBidi" w:hAnsiTheme="minorBidi" w:cstheme="minorBidi"/>
                <w:sz w:val="22"/>
                <w:szCs w:val="22"/>
              </w:rPr>
            </w:pPr>
            <w:r w:rsidRPr="00A970BA">
              <w:rPr>
                <w:rFonts w:asciiTheme="minorBidi" w:hAnsiTheme="minorBidi" w:cstheme="minorBidi"/>
                <w:sz w:val="22"/>
                <w:szCs w:val="22"/>
              </w:rPr>
              <w:t xml:space="preserve">None raised </w:t>
            </w:r>
          </w:p>
          <w:p w14:paraId="50ED19DA" w14:textId="77777777" w:rsidR="00A970BA" w:rsidRPr="00A970BA" w:rsidRDefault="00A970BA" w:rsidP="00A970BA">
            <w:pPr>
              <w:pStyle w:val="ListParagraph"/>
              <w:ind w:left="360"/>
              <w:rPr>
                <w:rFonts w:asciiTheme="minorBidi" w:hAnsiTheme="minorBidi" w:cstheme="minorBidi"/>
              </w:rPr>
            </w:pPr>
          </w:p>
          <w:p w14:paraId="3305B276" w14:textId="22ED1417" w:rsidR="00A970BA" w:rsidRPr="00A970BA" w:rsidRDefault="00A970BA" w:rsidP="00A970BA">
            <w:pPr>
              <w:rPr>
                <w:rFonts w:asciiTheme="minorBidi" w:hAnsiTheme="minorBidi" w:cstheme="minorBidi"/>
                <w:b/>
                <w:bCs/>
              </w:rPr>
            </w:pPr>
            <w:r w:rsidRPr="00A970BA">
              <w:rPr>
                <w:rFonts w:asciiTheme="minorBidi" w:hAnsiTheme="minorBidi" w:cstheme="minorBidi"/>
                <w:b/>
                <w:bCs/>
              </w:rPr>
              <w:t>Review of Meeting</w:t>
            </w:r>
          </w:p>
          <w:p w14:paraId="7C9C32C7" w14:textId="77777777" w:rsidR="00A970BA" w:rsidRPr="00A970BA" w:rsidRDefault="00A970BA" w:rsidP="00A970BA">
            <w:pPr>
              <w:rPr>
                <w:rFonts w:asciiTheme="minorBidi" w:hAnsiTheme="minorBidi" w:cstheme="minorBidi"/>
                <w:sz w:val="22"/>
                <w:szCs w:val="22"/>
              </w:rPr>
            </w:pPr>
            <w:r w:rsidRPr="00A970BA">
              <w:rPr>
                <w:rFonts w:asciiTheme="minorBidi" w:hAnsiTheme="minorBidi" w:cstheme="minorBidi"/>
                <w:sz w:val="22"/>
                <w:szCs w:val="22"/>
              </w:rPr>
              <w:t>Change of time – welcome and suggest this used in future.</w:t>
            </w:r>
          </w:p>
          <w:p w14:paraId="0F54FB4D" w14:textId="6C795C6F" w:rsidR="00A970BA" w:rsidRPr="00A970BA" w:rsidRDefault="00A970BA" w:rsidP="00A970BA">
            <w:pPr>
              <w:rPr>
                <w:rFonts w:asciiTheme="minorBidi" w:hAnsiTheme="minorBidi" w:cstheme="minorBidi"/>
                <w:sz w:val="22"/>
                <w:szCs w:val="22"/>
              </w:rPr>
            </w:pPr>
            <w:r w:rsidRPr="00A970BA">
              <w:rPr>
                <w:rFonts w:asciiTheme="minorBidi" w:hAnsiTheme="minorBidi" w:cstheme="minorBidi"/>
                <w:sz w:val="22"/>
                <w:szCs w:val="22"/>
              </w:rPr>
              <w:t>Agreed to continue to meet quarterly and then hav</w:t>
            </w:r>
            <w:r>
              <w:rPr>
                <w:rFonts w:asciiTheme="minorBidi" w:hAnsiTheme="minorBidi" w:cstheme="minorBidi"/>
                <w:sz w:val="22"/>
                <w:szCs w:val="22"/>
              </w:rPr>
              <w:t>e a couple of focused meetings/away day</w:t>
            </w:r>
          </w:p>
          <w:p w14:paraId="4A3967F4" w14:textId="77777777" w:rsidR="00A970BA" w:rsidRPr="00A970BA" w:rsidRDefault="00A970BA" w:rsidP="00A970BA">
            <w:pPr>
              <w:rPr>
                <w:rFonts w:asciiTheme="minorBidi" w:hAnsiTheme="minorBidi" w:cstheme="minorBidi"/>
                <w:sz w:val="22"/>
                <w:szCs w:val="22"/>
              </w:rPr>
            </w:pPr>
            <w:r w:rsidRPr="00A970BA">
              <w:rPr>
                <w:rFonts w:asciiTheme="minorBidi" w:hAnsiTheme="minorBidi" w:cstheme="minorBidi"/>
                <w:sz w:val="22"/>
                <w:szCs w:val="22"/>
              </w:rPr>
              <w:t xml:space="preserve">Agreed to look at structure meetings: </w:t>
            </w:r>
          </w:p>
          <w:p w14:paraId="1755D136" w14:textId="77777777" w:rsidR="00A970BA" w:rsidRPr="00A970BA" w:rsidRDefault="00A970BA" w:rsidP="00A970BA">
            <w:pPr>
              <w:rPr>
                <w:rFonts w:asciiTheme="minorBidi" w:hAnsiTheme="minorBidi" w:cstheme="minorBidi"/>
                <w:sz w:val="22"/>
                <w:szCs w:val="22"/>
              </w:rPr>
            </w:pPr>
            <w:r w:rsidRPr="00A970BA">
              <w:rPr>
                <w:rFonts w:asciiTheme="minorBidi" w:hAnsiTheme="minorBidi" w:cstheme="minorBidi"/>
                <w:sz w:val="22"/>
                <w:szCs w:val="22"/>
              </w:rPr>
              <w:t xml:space="preserve">suggestions </w:t>
            </w:r>
          </w:p>
          <w:p w14:paraId="5247C8BA" w14:textId="77777777" w:rsidR="00A970BA" w:rsidRPr="00A970BA" w:rsidRDefault="00A970BA" w:rsidP="00A970BA">
            <w:pPr>
              <w:rPr>
                <w:rFonts w:asciiTheme="minorBidi" w:hAnsiTheme="minorBidi" w:cstheme="minorBidi"/>
                <w:sz w:val="22"/>
                <w:szCs w:val="22"/>
              </w:rPr>
            </w:pPr>
            <w:r w:rsidRPr="00A970BA">
              <w:rPr>
                <w:rFonts w:asciiTheme="minorBidi" w:hAnsiTheme="minorBidi" w:cstheme="minorBidi"/>
                <w:sz w:val="22"/>
                <w:szCs w:val="22"/>
              </w:rPr>
              <w:t>-hour on business side</w:t>
            </w:r>
          </w:p>
          <w:p w14:paraId="26EC65AF" w14:textId="77777777" w:rsidR="00A970BA" w:rsidRPr="00A970BA" w:rsidRDefault="00A970BA" w:rsidP="00A970BA">
            <w:pPr>
              <w:rPr>
                <w:rFonts w:asciiTheme="minorBidi" w:hAnsiTheme="minorBidi" w:cstheme="minorBidi"/>
                <w:sz w:val="22"/>
                <w:szCs w:val="22"/>
              </w:rPr>
            </w:pPr>
            <w:r w:rsidRPr="00A970BA">
              <w:rPr>
                <w:rFonts w:asciiTheme="minorBidi" w:hAnsiTheme="minorBidi" w:cstheme="minorBidi"/>
                <w:sz w:val="22"/>
                <w:szCs w:val="22"/>
              </w:rPr>
              <w:t>-main strategic items</w:t>
            </w:r>
          </w:p>
          <w:p w14:paraId="5605A372" w14:textId="77777777" w:rsidR="00A970BA" w:rsidRPr="00A970BA" w:rsidRDefault="00A970BA" w:rsidP="00A970BA">
            <w:pPr>
              <w:rPr>
                <w:rFonts w:asciiTheme="minorBidi" w:hAnsiTheme="minorBidi" w:cstheme="minorBidi"/>
                <w:sz w:val="22"/>
                <w:szCs w:val="22"/>
              </w:rPr>
            </w:pPr>
            <w:r w:rsidRPr="00A970BA">
              <w:rPr>
                <w:rFonts w:asciiTheme="minorBidi" w:hAnsiTheme="minorBidi" w:cstheme="minorBidi"/>
                <w:sz w:val="22"/>
                <w:szCs w:val="22"/>
              </w:rPr>
              <w:t xml:space="preserve">-case studies </w:t>
            </w:r>
          </w:p>
          <w:p w14:paraId="315C2116" w14:textId="77777777" w:rsidR="00A970BA" w:rsidRPr="00A970BA" w:rsidRDefault="00A970BA" w:rsidP="00A970BA">
            <w:pPr>
              <w:rPr>
                <w:rFonts w:asciiTheme="minorBidi" w:hAnsiTheme="minorBidi" w:cstheme="minorBidi"/>
                <w:sz w:val="22"/>
                <w:szCs w:val="22"/>
              </w:rPr>
            </w:pPr>
          </w:p>
          <w:p w14:paraId="366E0636" w14:textId="463EDFDB" w:rsidR="00A970BA" w:rsidRPr="00A970BA" w:rsidRDefault="00A970BA" w:rsidP="00A970BA">
            <w:pPr>
              <w:rPr>
                <w:rFonts w:asciiTheme="minorBidi" w:hAnsiTheme="minorBidi" w:cstheme="minorBidi"/>
                <w:b/>
                <w:bCs/>
              </w:rPr>
            </w:pPr>
            <w:r w:rsidRPr="00A970BA">
              <w:rPr>
                <w:rFonts w:asciiTheme="minorBidi" w:hAnsiTheme="minorBidi" w:cstheme="minorBidi"/>
                <w:b/>
                <w:bCs/>
              </w:rPr>
              <w:t>Dates of Next Meeting</w:t>
            </w:r>
          </w:p>
          <w:p w14:paraId="771E17DC" w14:textId="6281DA84" w:rsidR="00A970BA" w:rsidRPr="00A970BA" w:rsidRDefault="00A970BA" w:rsidP="00A970BA">
            <w:pPr>
              <w:rPr>
                <w:rFonts w:asciiTheme="minorBidi" w:hAnsiTheme="minorBidi" w:cstheme="minorBidi"/>
                <w:sz w:val="22"/>
                <w:szCs w:val="22"/>
              </w:rPr>
            </w:pPr>
            <w:r w:rsidRPr="00A970BA">
              <w:rPr>
                <w:rFonts w:asciiTheme="minorBidi" w:hAnsiTheme="minorBidi" w:cstheme="minorBidi"/>
                <w:sz w:val="22"/>
                <w:szCs w:val="22"/>
              </w:rPr>
              <w:t xml:space="preserve">Action- Nicki to circulate dates </w:t>
            </w:r>
            <w:r>
              <w:rPr>
                <w:rFonts w:asciiTheme="minorBidi" w:hAnsiTheme="minorBidi" w:cstheme="minorBidi"/>
                <w:sz w:val="22"/>
                <w:szCs w:val="22"/>
              </w:rPr>
              <w:t>for 2018 on doodle poll</w:t>
            </w:r>
          </w:p>
        </w:tc>
      </w:tr>
      <w:tr w:rsidR="009A1F70" w:rsidRPr="00272700" w14:paraId="2961F663" w14:textId="77777777" w:rsidTr="00A970BA">
        <w:trPr>
          <w:gridAfter w:val="2"/>
          <w:wAfter w:w="9728" w:type="dxa"/>
        </w:trPr>
        <w:tc>
          <w:tcPr>
            <w:tcW w:w="534" w:type="dxa"/>
          </w:tcPr>
          <w:p w14:paraId="106E0192" w14:textId="72AE74B1" w:rsidR="009A1F70" w:rsidRDefault="009A1F70" w:rsidP="00A970BA">
            <w:pPr>
              <w:rPr>
                <w:rFonts w:ascii="Arial" w:hAnsi="Arial" w:cs="Arial"/>
                <w:color w:val="003366"/>
              </w:rPr>
            </w:pPr>
          </w:p>
        </w:tc>
      </w:tr>
      <w:tr w:rsidR="009A1F70" w:rsidRPr="00272700" w14:paraId="699E8CD5" w14:textId="77777777" w:rsidTr="00A970BA">
        <w:trPr>
          <w:gridAfter w:val="1"/>
          <w:wAfter w:w="9166" w:type="dxa"/>
        </w:trPr>
        <w:tc>
          <w:tcPr>
            <w:tcW w:w="534" w:type="dxa"/>
          </w:tcPr>
          <w:p w14:paraId="3D297F6E" w14:textId="15D253DA" w:rsidR="009A1F70" w:rsidRDefault="009A1F70" w:rsidP="00A970BA">
            <w:pPr>
              <w:rPr>
                <w:rFonts w:ascii="Arial" w:hAnsi="Arial" w:cs="Arial"/>
                <w:color w:val="003366"/>
              </w:rPr>
            </w:pPr>
          </w:p>
        </w:tc>
        <w:tc>
          <w:tcPr>
            <w:tcW w:w="562" w:type="dxa"/>
          </w:tcPr>
          <w:p w14:paraId="3A6FAF22" w14:textId="2EC57F9C" w:rsidR="009A1F70" w:rsidRPr="00272700" w:rsidRDefault="009A1F70" w:rsidP="00A970BA">
            <w:pPr>
              <w:rPr>
                <w:rFonts w:asciiTheme="minorBidi" w:hAnsiTheme="minorBidi" w:cstheme="minorBidi"/>
                <w:sz w:val="22"/>
                <w:szCs w:val="22"/>
              </w:rPr>
            </w:pPr>
          </w:p>
        </w:tc>
      </w:tr>
      <w:tr w:rsidR="009A1F70" w:rsidRPr="00272700" w14:paraId="50EF2AB3" w14:textId="77777777" w:rsidTr="00A970BA">
        <w:trPr>
          <w:gridAfter w:val="1"/>
          <w:wAfter w:w="9166" w:type="dxa"/>
        </w:trPr>
        <w:tc>
          <w:tcPr>
            <w:tcW w:w="534" w:type="dxa"/>
          </w:tcPr>
          <w:p w14:paraId="1F0FF335" w14:textId="77777777" w:rsidR="009A1F70" w:rsidRDefault="009A1F70" w:rsidP="00A970BA">
            <w:pPr>
              <w:rPr>
                <w:rFonts w:ascii="Arial" w:hAnsi="Arial" w:cs="Arial"/>
                <w:color w:val="003366"/>
              </w:rPr>
            </w:pPr>
          </w:p>
        </w:tc>
        <w:tc>
          <w:tcPr>
            <w:tcW w:w="562" w:type="dxa"/>
          </w:tcPr>
          <w:p w14:paraId="79A52E53" w14:textId="77777777" w:rsidR="009A1F70" w:rsidRPr="00272700" w:rsidRDefault="009A1F70" w:rsidP="00A970BA">
            <w:pPr>
              <w:rPr>
                <w:rFonts w:asciiTheme="minorBidi" w:hAnsiTheme="minorBidi" w:cstheme="minorBidi"/>
                <w:sz w:val="22"/>
                <w:szCs w:val="22"/>
              </w:rPr>
            </w:pPr>
          </w:p>
        </w:tc>
      </w:tr>
    </w:tbl>
    <w:p w14:paraId="69A8DEDB" w14:textId="511D0C45" w:rsidR="000C7ADC" w:rsidRPr="008D1150" w:rsidRDefault="00D66BE5" w:rsidP="000C7ADC">
      <w:pPr>
        <w:rPr>
          <w:rFonts w:ascii="Arial" w:hAnsi="Arial" w:cs="Arial"/>
          <w:b/>
          <w:sz w:val="20"/>
          <w:szCs w:val="20"/>
          <w:lang w:val="cy-GB"/>
        </w:rPr>
      </w:pPr>
      <w:r>
        <w:rPr>
          <w:rFonts w:ascii="Arial" w:hAnsi="Arial" w:cs="Arial"/>
          <w:b/>
          <w:sz w:val="20"/>
          <w:szCs w:val="20"/>
          <w:lang w:val="cy-GB"/>
        </w:rPr>
        <w:t>CSP Network September 2017</w:t>
      </w:r>
      <w:r w:rsidR="000C7ADC" w:rsidRPr="008D1150">
        <w:rPr>
          <w:rFonts w:ascii="Arial" w:hAnsi="Arial" w:cs="Arial"/>
          <w:b/>
          <w:sz w:val="20"/>
          <w:szCs w:val="20"/>
          <w:lang w:val="cy-GB"/>
        </w:rPr>
        <w:t xml:space="preserve">  Board Meeting </w:t>
      </w:r>
    </w:p>
    <w:p w14:paraId="0E7A5DD7" w14:textId="77777777" w:rsidR="000C7ADC" w:rsidRPr="008D1150" w:rsidRDefault="000C7ADC" w:rsidP="000C7ADC">
      <w:pPr>
        <w:pStyle w:val="NormalWeb"/>
        <w:spacing w:before="0" w:beforeAutospacing="0" w:after="0" w:afterAutospacing="0"/>
        <w:rPr>
          <w:rFonts w:ascii="Arial" w:hAnsi="Arial" w:cs="Arial"/>
          <w:b/>
          <w:lang w:val="cy-GB"/>
        </w:rPr>
      </w:pPr>
      <w:r w:rsidRPr="008D1150">
        <w:rPr>
          <w:rFonts w:ascii="Arial" w:hAnsi="Arial" w:cs="Arial"/>
          <w:b/>
          <w:lang w:val="cy-GB"/>
        </w:rPr>
        <w:t>Summary of Key Resolutions / Actions</w:t>
      </w:r>
    </w:p>
    <w:p w14:paraId="076EB243" w14:textId="77777777" w:rsidR="000C7ADC" w:rsidRPr="008D1150" w:rsidRDefault="000C7ADC" w:rsidP="000C7ADC">
      <w:pPr>
        <w:pStyle w:val="NormalWeb"/>
        <w:spacing w:before="0" w:beforeAutospacing="0" w:after="0" w:afterAutospacing="0"/>
        <w:rPr>
          <w:rFonts w:ascii="Arial" w:hAnsi="Arial" w:cs="Arial"/>
          <w:b/>
          <w:lang w:val="cy-GB"/>
        </w:rPr>
      </w:pPr>
    </w:p>
    <w:tbl>
      <w:tblPr>
        <w:tblStyle w:val="TableGrid"/>
        <w:tblW w:w="10314" w:type="dxa"/>
        <w:tblLayout w:type="fixed"/>
        <w:tblLook w:val="04A0" w:firstRow="1" w:lastRow="0" w:firstColumn="1" w:lastColumn="0" w:noHBand="0" w:noVBand="1"/>
      </w:tblPr>
      <w:tblGrid>
        <w:gridCol w:w="675"/>
        <w:gridCol w:w="1276"/>
        <w:gridCol w:w="5528"/>
        <w:gridCol w:w="1560"/>
        <w:gridCol w:w="1275"/>
      </w:tblGrid>
      <w:tr w:rsidR="009A1F70" w:rsidRPr="008D1150" w14:paraId="595A74D8" w14:textId="77777777" w:rsidTr="00A07659">
        <w:tc>
          <w:tcPr>
            <w:tcW w:w="675" w:type="dxa"/>
          </w:tcPr>
          <w:p w14:paraId="190FFECB" w14:textId="1E4F367B" w:rsidR="009A1F70" w:rsidRPr="008D1150" w:rsidRDefault="009A1F70" w:rsidP="000C7ADC">
            <w:pPr>
              <w:pStyle w:val="NormalWeb"/>
              <w:spacing w:before="0" w:beforeAutospacing="0" w:after="0" w:afterAutospacing="0"/>
              <w:rPr>
                <w:rFonts w:ascii="Arial" w:hAnsi="Arial" w:cs="Arial"/>
                <w:b/>
              </w:rPr>
            </w:pPr>
            <w:r>
              <w:rPr>
                <w:rFonts w:ascii="Arial" w:hAnsi="Arial" w:cs="Arial"/>
                <w:b/>
              </w:rPr>
              <w:t>Ref</w:t>
            </w:r>
          </w:p>
        </w:tc>
        <w:tc>
          <w:tcPr>
            <w:tcW w:w="1276" w:type="dxa"/>
          </w:tcPr>
          <w:p w14:paraId="3CB96DCF" w14:textId="668BB79D" w:rsidR="009A1F70" w:rsidRPr="008D1150" w:rsidRDefault="009A1F70" w:rsidP="000C7ADC">
            <w:pPr>
              <w:pStyle w:val="NormalWeb"/>
              <w:spacing w:before="0" w:beforeAutospacing="0" w:after="0" w:afterAutospacing="0"/>
              <w:rPr>
                <w:rFonts w:ascii="Arial" w:hAnsi="Arial" w:cs="Arial"/>
                <w:b/>
                <w:lang w:val="cy-GB"/>
              </w:rPr>
            </w:pPr>
            <w:r w:rsidRPr="008D1150">
              <w:rPr>
                <w:rFonts w:ascii="Arial" w:hAnsi="Arial" w:cs="Arial"/>
                <w:b/>
              </w:rPr>
              <w:t>Resolution or Action</w:t>
            </w:r>
          </w:p>
        </w:tc>
        <w:tc>
          <w:tcPr>
            <w:tcW w:w="5528" w:type="dxa"/>
          </w:tcPr>
          <w:p w14:paraId="30B68441" w14:textId="77777777" w:rsidR="009A1F70" w:rsidRPr="008D1150" w:rsidRDefault="009A1F70" w:rsidP="000C7ADC">
            <w:pPr>
              <w:pStyle w:val="NormalWeb"/>
              <w:spacing w:before="0" w:beforeAutospacing="0" w:after="0" w:afterAutospacing="0"/>
              <w:rPr>
                <w:rFonts w:ascii="Arial" w:hAnsi="Arial" w:cs="Arial"/>
                <w:b/>
                <w:lang w:val="cy-GB"/>
              </w:rPr>
            </w:pPr>
            <w:r w:rsidRPr="008D1150">
              <w:rPr>
                <w:rFonts w:ascii="Arial" w:hAnsi="Arial" w:cs="Arial"/>
                <w:b/>
              </w:rPr>
              <w:t>Detail</w:t>
            </w:r>
          </w:p>
        </w:tc>
        <w:tc>
          <w:tcPr>
            <w:tcW w:w="1560" w:type="dxa"/>
          </w:tcPr>
          <w:p w14:paraId="64FC7439" w14:textId="77777777" w:rsidR="009A1F70" w:rsidRPr="008D1150" w:rsidRDefault="009A1F70" w:rsidP="000C7ADC">
            <w:pPr>
              <w:pStyle w:val="NormalWeb"/>
              <w:spacing w:before="0" w:beforeAutospacing="0" w:after="0" w:afterAutospacing="0"/>
              <w:rPr>
                <w:rFonts w:ascii="Arial" w:hAnsi="Arial" w:cs="Arial"/>
                <w:b/>
                <w:lang w:val="cy-GB"/>
              </w:rPr>
            </w:pPr>
            <w:r w:rsidRPr="00A07659">
              <w:rPr>
                <w:rFonts w:ascii="Arial" w:hAnsi="Arial" w:cs="Arial"/>
                <w:b/>
                <w:sz w:val="18"/>
                <w:lang w:val="cy-GB"/>
              </w:rPr>
              <w:t>Responsibility</w:t>
            </w:r>
          </w:p>
        </w:tc>
        <w:tc>
          <w:tcPr>
            <w:tcW w:w="1275" w:type="dxa"/>
          </w:tcPr>
          <w:p w14:paraId="282E9672" w14:textId="77777777" w:rsidR="009A1F70" w:rsidRDefault="009A1F70" w:rsidP="000C7ADC">
            <w:pPr>
              <w:pStyle w:val="NormalWeb"/>
              <w:spacing w:before="0" w:beforeAutospacing="0" w:after="0" w:afterAutospacing="0"/>
              <w:rPr>
                <w:rFonts w:ascii="Arial" w:hAnsi="Arial" w:cs="Arial"/>
                <w:b/>
                <w:lang w:val="cy-GB"/>
              </w:rPr>
            </w:pPr>
            <w:r w:rsidRPr="008D1150">
              <w:rPr>
                <w:rFonts w:ascii="Arial" w:hAnsi="Arial" w:cs="Arial"/>
                <w:b/>
                <w:lang w:val="cy-GB"/>
              </w:rPr>
              <w:t>Action Update</w:t>
            </w:r>
          </w:p>
          <w:p w14:paraId="44039AE7" w14:textId="1E4E543B" w:rsidR="00887081" w:rsidRPr="00887081" w:rsidRDefault="00887081" w:rsidP="000C7ADC">
            <w:pPr>
              <w:pStyle w:val="NormalWeb"/>
              <w:spacing w:before="0" w:beforeAutospacing="0" w:after="0" w:afterAutospacing="0"/>
              <w:rPr>
                <w:rFonts w:ascii="Arial" w:hAnsi="Arial" w:cs="Arial"/>
                <w:lang w:val="cy-GB"/>
              </w:rPr>
            </w:pPr>
            <w:r w:rsidRPr="00887081">
              <w:rPr>
                <w:rFonts w:ascii="Arial" w:hAnsi="Arial" w:cs="Arial"/>
                <w:sz w:val="18"/>
                <w:lang w:val="cy-GB"/>
              </w:rPr>
              <w:t>27/11/17</w:t>
            </w:r>
          </w:p>
        </w:tc>
      </w:tr>
      <w:tr w:rsidR="009A1F70" w:rsidRPr="008D1150" w14:paraId="10AA6342" w14:textId="77777777" w:rsidTr="00A07659">
        <w:tc>
          <w:tcPr>
            <w:tcW w:w="675" w:type="dxa"/>
          </w:tcPr>
          <w:p w14:paraId="60E950CC" w14:textId="0A5932E2" w:rsidR="009A1F70" w:rsidRPr="000E49EE" w:rsidRDefault="009A1F70" w:rsidP="000C7ADC">
            <w:pPr>
              <w:pStyle w:val="NormalWeb"/>
              <w:spacing w:before="0" w:beforeAutospacing="0" w:after="0" w:afterAutospacing="0"/>
              <w:rPr>
                <w:rFonts w:ascii="Arial" w:hAnsi="Arial" w:cs="Arial"/>
              </w:rPr>
            </w:pPr>
            <w:r w:rsidRPr="000E49EE">
              <w:rPr>
                <w:rFonts w:ascii="Arial" w:hAnsi="Arial" w:cs="Arial"/>
              </w:rPr>
              <w:t>1c</w:t>
            </w:r>
          </w:p>
        </w:tc>
        <w:tc>
          <w:tcPr>
            <w:tcW w:w="1276" w:type="dxa"/>
          </w:tcPr>
          <w:p w14:paraId="744492F3" w14:textId="15AE75C9" w:rsidR="009A1F70" w:rsidRPr="000E49EE" w:rsidRDefault="009A1F70" w:rsidP="000C7ADC">
            <w:pPr>
              <w:pStyle w:val="NormalWeb"/>
              <w:spacing w:before="0" w:beforeAutospacing="0" w:after="0" w:afterAutospacing="0"/>
              <w:rPr>
                <w:rFonts w:ascii="Arial" w:hAnsi="Arial" w:cs="Arial"/>
              </w:rPr>
            </w:pPr>
          </w:p>
          <w:p w14:paraId="30590803" w14:textId="273D8681" w:rsidR="009A1F70" w:rsidRPr="000E49EE" w:rsidRDefault="009A1F70" w:rsidP="000C7ADC">
            <w:pPr>
              <w:pStyle w:val="NormalWeb"/>
              <w:spacing w:before="0" w:beforeAutospacing="0" w:after="0" w:afterAutospacing="0"/>
              <w:rPr>
                <w:rFonts w:ascii="Arial" w:hAnsi="Arial" w:cs="Arial"/>
              </w:rPr>
            </w:pPr>
            <w:r w:rsidRPr="000E49EE">
              <w:rPr>
                <w:rFonts w:ascii="Arial" w:hAnsi="Arial" w:cs="Arial"/>
              </w:rPr>
              <w:t xml:space="preserve">Action </w:t>
            </w:r>
          </w:p>
        </w:tc>
        <w:tc>
          <w:tcPr>
            <w:tcW w:w="5528" w:type="dxa"/>
          </w:tcPr>
          <w:p w14:paraId="62953A79" w14:textId="28D3F2A1" w:rsidR="009A1F70" w:rsidRPr="000E49EE" w:rsidRDefault="009A1F70" w:rsidP="00D30D90">
            <w:pPr>
              <w:rPr>
                <w:rFonts w:ascii="Arial" w:hAnsi="Arial" w:cs="Arial"/>
                <w:bCs/>
              </w:rPr>
            </w:pPr>
            <w:r w:rsidRPr="000E49EE">
              <w:rPr>
                <w:rFonts w:asciiTheme="minorBidi" w:hAnsiTheme="minorBidi" w:cstheme="minorBidi"/>
              </w:rPr>
              <w:t xml:space="preserve">Richard to discuss SE attendance at Board meetings further with Sport England to reach a mutually agreeable solution.  </w:t>
            </w:r>
          </w:p>
        </w:tc>
        <w:tc>
          <w:tcPr>
            <w:tcW w:w="1560" w:type="dxa"/>
          </w:tcPr>
          <w:p w14:paraId="11F11691" w14:textId="22DA2EAE" w:rsidR="009A1F70" w:rsidRPr="000E49EE" w:rsidRDefault="009A1F70" w:rsidP="007E167A">
            <w:pPr>
              <w:pStyle w:val="NormalWeb"/>
              <w:spacing w:before="0" w:beforeAutospacing="0" w:after="0" w:afterAutospacing="0"/>
              <w:rPr>
                <w:rFonts w:ascii="Arial" w:hAnsi="Arial" w:cs="Arial"/>
              </w:rPr>
            </w:pPr>
            <w:r w:rsidRPr="000E49EE">
              <w:rPr>
                <w:rFonts w:ascii="Arial" w:hAnsi="Arial" w:cs="Arial"/>
              </w:rPr>
              <w:t>Richard</w:t>
            </w:r>
          </w:p>
        </w:tc>
        <w:tc>
          <w:tcPr>
            <w:tcW w:w="1275" w:type="dxa"/>
          </w:tcPr>
          <w:p w14:paraId="68FB6DA6" w14:textId="3E02137B" w:rsidR="009A1F70" w:rsidRPr="00887081" w:rsidRDefault="00887081" w:rsidP="000C7ADC">
            <w:pPr>
              <w:pStyle w:val="NormalWeb"/>
              <w:spacing w:before="0" w:beforeAutospacing="0" w:after="0" w:afterAutospacing="0"/>
              <w:rPr>
                <w:rFonts w:ascii="Arial" w:hAnsi="Arial" w:cs="Arial"/>
                <w:sz w:val="18"/>
                <w:lang w:val="cy-GB"/>
              </w:rPr>
            </w:pPr>
            <w:r w:rsidRPr="00887081">
              <w:rPr>
                <w:rFonts w:ascii="Arial" w:hAnsi="Arial" w:cs="Arial"/>
                <w:sz w:val="18"/>
                <w:lang w:val="cy-GB"/>
              </w:rPr>
              <w:t>Ongoing</w:t>
            </w:r>
          </w:p>
        </w:tc>
      </w:tr>
      <w:tr w:rsidR="009A1F70" w:rsidRPr="008D1150" w14:paraId="6E206A78" w14:textId="77777777" w:rsidTr="00A07659">
        <w:tc>
          <w:tcPr>
            <w:tcW w:w="675" w:type="dxa"/>
          </w:tcPr>
          <w:p w14:paraId="7485FA86" w14:textId="09D4B08D" w:rsidR="009A1F70" w:rsidRPr="000E49EE" w:rsidRDefault="009A1F70" w:rsidP="000C7ADC">
            <w:pPr>
              <w:pStyle w:val="NormalWeb"/>
              <w:spacing w:before="0" w:beforeAutospacing="0" w:after="0" w:afterAutospacing="0"/>
              <w:rPr>
                <w:rFonts w:ascii="Arial" w:hAnsi="Arial" w:cs="Arial"/>
              </w:rPr>
            </w:pPr>
            <w:r w:rsidRPr="000E49EE">
              <w:rPr>
                <w:rFonts w:ascii="Arial" w:hAnsi="Arial" w:cs="Arial"/>
              </w:rPr>
              <w:t>2a</w:t>
            </w:r>
          </w:p>
        </w:tc>
        <w:tc>
          <w:tcPr>
            <w:tcW w:w="1276" w:type="dxa"/>
          </w:tcPr>
          <w:p w14:paraId="7B3E2F49" w14:textId="71CD8576" w:rsidR="009A1F70" w:rsidRPr="000E49EE" w:rsidRDefault="009A1F70" w:rsidP="000C7ADC">
            <w:pPr>
              <w:pStyle w:val="NormalWeb"/>
              <w:spacing w:before="0" w:beforeAutospacing="0" w:after="0" w:afterAutospacing="0"/>
              <w:rPr>
                <w:rFonts w:ascii="Arial" w:hAnsi="Arial" w:cs="Arial"/>
              </w:rPr>
            </w:pPr>
            <w:r w:rsidRPr="000E49EE">
              <w:rPr>
                <w:rFonts w:ascii="Arial" w:hAnsi="Arial" w:cs="Arial"/>
              </w:rPr>
              <w:t xml:space="preserve">Action </w:t>
            </w:r>
          </w:p>
        </w:tc>
        <w:tc>
          <w:tcPr>
            <w:tcW w:w="5528" w:type="dxa"/>
          </w:tcPr>
          <w:p w14:paraId="5631369D" w14:textId="257D9984" w:rsidR="009A1F70" w:rsidRPr="000E49EE" w:rsidRDefault="009A1F70" w:rsidP="009A1F70">
            <w:pPr>
              <w:rPr>
                <w:rFonts w:asciiTheme="minorBidi" w:hAnsiTheme="minorBidi" w:cstheme="minorBidi"/>
              </w:rPr>
            </w:pPr>
            <w:r w:rsidRPr="000E49EE">
              <w:rPr>
                <w:rFonts w:asciiTheme="minorBidi" w:hAnsiTheme="minorBidi" w:cstheme="minorBidi"/>
              </w:rPr>
              <w:t>Lee to circulate last RAG details to Board and progress discussions w</w:t>
            </w:r>
            <w:r w:rsidR="00536FDC" w:rsidRPr="000E49EE">
              <w:rPr>
                <w:rFonts w:asciiTheme="minorBidi" w:hAnsiTheme="minorBidi" w:cstheme="minorBidi"/>
              </w:rPr>
              <w:t>ith SE and a new set of metrics/BSC</w:t>
            </w:r>
          </w:p>
          <w:p w14:paraId="1BA9054C" w14:textId="3B352193" w:rsidR="009A1F70" w:rsidRPr="000E49EE" w:rsidRDefault="009A1F70" w:rsidP="009A1F70">
            <w:pPr>
              <w:rPr>
                <w:rFonts w:ascii="Arial" w:hAnsi="Arial" w:cs="Arial"/>
              </w:rPr>
            </w:pPr>
          </w:p>
        </w:tc>
        <w:tc>
          <w:tcPr>
            <w:tcW w:w="1560" w:type="dxa"/>
          </w:tcPr>
          <w:p w14:paraId="3E3CFF2A" w14:textId="65E9E747" w:rsidR="009A1F70" w:rsidRPr="000E49EE" w:rsidRDefault="009A1F70" w:rsidP="007E167A">
            <w:pPr>
              <w:pStyle w:val="NormalWeb"/>
              <w:spacing w:before="0" w:beforeAutospacing="0" w:after="0" w:afterAutospacing="0"/>
              <w:rPr>
                <w:rFonts w:ascii="Arial" w:hAnsi="Arial" w:cs="Arial"/>
                <w:lang w:val="cy-GB"/>
              </w:rPr>
            </w:pPr>
            <w:r w:rsidRPr="000E49EE">
              <w:rPr>
                <w:rFonts w:ascii="Arial" w:hAnsi="Arial" w:cs="Arial"/>
                <w:lang w:val="cy-GB"/>
              </w:rPr>
              <w:t>Lee</w:t>
            </w:r>
            <w:r w:rsidR="00B469B1" w:rsidRPr="000E49EE">
              <w:rPr>
                <w:rFonts w:ascii="Arial" w:hAnsi="Arial" w:cs="Arial"/>
                <w:lang w:val="cy-GB"/>
              </w:rPr>
              <w:t>/ Adrian</w:t>
            </w:r>
          </w:p>
        </w:tc>
        <w:tc>
          <w:tcPr>
            <w:tcW w:w="1275" w:type="dxa"/>
          </w:tcPr>
          <w:p w14:paraId="4515BDD5" w14:textId="70B22A6D" w:rsidR="009A1F70" w:rsidRPr="00887081" w:rsidRDefault="00887081" w:rsidP="0056365D">
            <w:pPr>
              <w:pStyle w:val="NormalWeb"/>
              <w:spacing w:before="0" w:beforeAutospacing="0" w:after="0" w:afterAutospacing="0"/>
              <w:rPr>
                <w:rFonts w:ascii="Arial" w:hAnsi="Arial" w:cs="Arial"/>
                <w:sz w:val="18"/>
                <w:lang w:val="cy-GB"/>
              </w:rPr>
            </w:pPr>
            <w:r w:rsidRPr="00887081">
              <w:rPr>
                <w:rFonts w:ascii="Arial" w:hAnsi="Arial" w:cs="Arial"/>
                <w:sz w:val="18"/>
                <w:lang w:val="cy-GB"/>
              </w:rPr>
              <w:t>Complete</w:t>
            </w:r>
          </w:p>
        </w:tc>
      </w:tr>
      <w:tr w:rsidR="009A1F70" w:rsidRPr="008D1150" w14:paraId="26A9DAD0" w14:textId="77777777" w:rsidTr="00A07659">
        <w:tc>
          <w:tcPr>
            <w:tcW w:w="675" w:type="dxa"/>
          </w:tcPr>
          <w:p w14:paraId="482E290B" w14:textId="403A8C76" w:rsidR="009A1F70" w:rsidRPr="000E49EE" w:rsidRDefault="00B469B1" w:rsidP="000C7ADC">
            <w:pPr>
              <w:pStyle w:val="NormalWeb"/>
              <w:spacing w:before="0" w:beforeAutospacing="0" w:after="0" w:afterAutospacing="0"/>
              <w:rPr>
                <w:rFonts w:ascii="Arial" w:hAnsi="Arial" w:cs="Arial"/>
              </w:rPr>
            </w:pPr>
            <w:r w:rsidRPr="000E49EE">
              <w:rPr>
                <w:rFonts w:ascii="Arial" w:hAnsi="Arial" w:cs="Arial"/>
              </w:rPr>
              <w:t>2</w:t>
            </w:r>
            <w:r w:rsidR="00721FE0" w:rsidRPr="000E49EE">
              <w:rPr>
                <w:rFonts w:ascii="Arial" w:hAnsi="Arial" w:cs="Arial"/>
              </w:rPr>
              <w:t>b</w:t>
            </w:r>
          </w:p>
        </w:tc>
        <w:tc>
          <w:tcPr>
            <w:tcW w:w="1276" w:type="dxa"/>
          </w:tcPr>
          <w:p w14:paraId="48CB2A40" w14:textId="52E8CDDB" w:rsidR="009A1F70" w:rsidRPr="000E49EE" w:rsidRDefault="009A1F70" w:rsidP="000C7ADC">
            <w:pPr>
              <w:pStyle w:val="NormalWeb"/>
              <w:spacing w:before="0" w:beforeAutospacing="0" w:after="0" w:afterAutospacing="0"/>
              <w:rPr>
                <w:rFonts w:ascii="Arial" w:hAnsi="Arial" w:cs="Arial"/>
              </w:rPr>
            </w:pPr>
            <w:r w:rsidRPr="000E49EE">
              <w:rPr>
                <w:rFonts w:ascii="Arial" w:hAnsi="Arial" w:cs="Arial"/>
              </w:rPr>
              <w:t>Action</w:t>
            </w:r>
          </w:p>
        </w:tc>
        <w:tc>
          <w:tcPr>
            <w:tcW w:w="5528" w:type="dxa"/>
          </w:tcPr>
          <w:p w14:paraId="3520C7B2" w14:textId="2D3C848C" w:rsidR="009A1F70" w:rsidRPr="000E49EE" w:rsidRDefault="00721FE0" w:rsidP="0056365D">
            <w:pPr>
              <w:rPr>
                <w:rFonts w:ascii="Arial" w:hAnsi="Arial" w:cs="Arial"/>
              </w:rPr>
            </w:pPr>
            <w:r w:rsidRPr="000E49EE">
              <w:rPr>
                <w:rFonts w:asciiTheme="minorBidi" w:hAnsiTheme="minorBidi" w:cstheme="minorBidi"/>
                <w:bCs/>
              </w:rPr>
              <w:t>Develop a CSP Chair/Board engagement plan, clarifying expectation and maximising touch points.</w:t>
            </w:r>
          </w:p>
        </w:tc>
        <w:tc>
          <w:tcPr>
            <w:tcW w:w="1560" w:type="dxa"/>
          </w:tcPr>
          <w:p w14:paraId="4599C776" w14:textId="2520E5F8" w:rsidR="009A1F70" w:rsidRPr="000E49EE" w:rsidRDefault="00B469B1" w:rsidP="007E167A">
            <w:pPr>
              <w:pStyle w:val="NormalWeb"/>
              <w:spacing w:before="0" w:beforeAutospacing="0" w:after="0" w:afterAutospacing="0"/>
              <w:rPr>
                <w:rFonts w:ascii="Arial" w:hAnsi="Arial" w:cs="Arial"/>
                <w:lang w:val="cy-GB"/>
              </w:rPr>
            </w:pPr>
            <w:r w:rsidRPr="000E49EE">
              <w:rPr>
                <w:rFonts w:ascii="Arial" w:hAnsi="Arial" w:cs="Arial"/>
                <w:lang w:val="cy-GB"/>
              </w:rPr>
              <w:t>Adrian</w:t>
            </w:r>
          </w:p>
        </w:tc>
        <w:tc>
          <w:tcPr>
            <w:tcW w:w="1275" w:type="dxa"/>
          </w:tcPr>
          <w:p w14:paraId="3785E4DE" w14:textId="53BB0870" w:rsidR="009A1F70" w:rsidRPr="00887081" w:rsidRDefault="00A07659" w:rsidP="00A07659">
            <w:pPr>
              <w:pStyle w:val="NormalWeb"/>
              <w:spacing w:before="0" w:beforeAutospacing="0" w:after="0" w:afterAutospacing="0"/>
              <w:rPr>
                <w:rFonts w:ascii="Arial" w:hAnsi="Arial" w:cs="Arial"/>
                <w:sz w:val="18"/>
                <w:lang w:val="cy-GB"/>
              </w:rPr>
            </w:pPr>
            <w:r>
              <w:rPr>
                <w:rFonts w:ascii="Arial" w:hAnsi="Arial" w:cs="Arial"/>
                <w:sz w:val="18"/>
                <w:lang w:val="cy-GB"/>
              </w:rPr>
              <w:t>Draft produced – feb meet</w:t>
            </w:r>
          </w:p>
        </w:tc>
      </w:tr>
      <w:tr w:rsidR="009A1F70" w:rsidRPr="008D1150" w14:paraId="428EF237" w14:textId="77777777" w:rsidTr="00A07659">
        <w:tc>
          <w:tcPr>
            <w:tcW w:w="675" w:type="dxa"/>
          </w:tcPr>
          <w:p w14:paraId="6E16142E" w14:textId="16D4DBAC" w:rsidR="009A1F70" w:rsidRPr="000E49EE" w:rsidRDefault="00B469B1" w:rsidP="00B86DE8">
            <w:pPr>
              <w:pStyle w:val="NormalWeb"/>
              <w:spacing w:before="0" w:beforeAutospacing="0" w:after="0" w:afterAutospacing="0"/>
              <w:rPr>
                <w:rFonts w:ascii="Arial" w:hAnsi="Arial" w:cs="Arial"/>
              </w:rPr>
            </w:pPr>
            <w:r w:rsidRPr="000E49EE">
              <w:rPr>
                <w:rFonts w:ascii="Arial" w:hAnsi="Arial" w:cs="Arial"/>
              </w:rPr>
              <w:t>2c</w:t>
            </w:r>
          </w:p>
        </w:tc>
        <w:tc>
          <w:tcPr>
            <w:tcW w:w="1276" w:type="dxa"/>
          </w:tcPr>
          <w:p w14:paraId="6DB85A75" w14:textId="452C87F6" w:rsidR="009A1F70" w:rsidRPr="000E49EE" w:rsidRDefault="00B469B1" w:rsidP="000C7ADC">
            <w:pPr>
              <w:pStyle w:val="NormalWeb"/>
              <w:spacing w:before="0" w:beforeAutospacing="0" w:after="0" w:afterAutospacing="0"/>
              <w:rPr>
                <w:rFonts w:ascii="Arial" w:hAnsi="Arial" w:cs="Arial"/>
              </w:rPr>
            </w:pPr>
            <w:r w:rsidRPr="000E49EE">
              <w:rPr>
                <w:rFonts w:ascii="Arial" w:hAnsi="Arial" w:cs="Arial"/>
              </w:rPr>
              <w:t>Action</w:t>
            </w:r>
          </w:p>
        </w:tc>
        <w:tc>
          <w:tcPr>
            <w:tcW w:w="5528" w:type="dxa"/>
          </w:tcPr>
          <w:p w14:paraId="54733A68" w14:textId="76D3ADF4" w:rsidR="009A1F70" w:rsidRPr="000E49EE" w:rsidRDefault="00B469B1" w:rsidP="00B86DE8">
            <w:pPr>
              <w:rPr>
                <w:rFonts w:asciiTheme="minorBidi" w:hAnsiTheme="minorBidi" w:cstheme="minorBidi"/>
              </w:rPr>
            </w:pPr>
            <w:r w:rsidRPr="000E49EE">
              <w:rPr>
                <w:rFonts w:asciiTheme="minorBidi" w:hAnsiTheme="minorBidi" w:cstheme="minorBidi"/>
              </w:rPr>
              <w:t xml:space="preserve">Lee and Adam to progress </w:t>
            </w:r>
            <w:proofErr w:type="spellStart"/>
            <w:r w:rsidR="00696BF8">
              <w:rPr>
                <w:rFonts w:asciiTheme="minorBidi" w:hAnsiTheme="minorBidi" w:cstheme="minorBidi"/>
              </w:rPr>
              <w:t>subspay</w:t>
            </w:r>
            <w:proofErr w:type="spellEnd"/>
            <w:r w:rsidR="00696BF8">
              <w:rPr>
                <w:rFonts w:asciiTheme="minorBidi" w:hAnsiTheme="minorBidi" w:cstheme="minorBidi"/>
              </w:rPr>
              <w:t xml:space="preserve"> discussions </w:t>
            </w:r>
            <w:r w:rsidRPr="000E49EE">
              <w:rPr>
                <w:rFonts w:asciiTheme="minorBidi" w:hAnsiTheme="minorBidi" w:cstheme="minorBidi"/>
              </w:rPr>
              <w:t xml:space="preserve">further and provide further information including a worked up proposal, due diligence, competitor analysis / market testing and to ensure it works for CSPs.  </w:t>
            </w:r>
          </w:p>
        </w:tc>
        <w:tc>
          <w:tcPr>
            <w:tcW w:w="1560" w:type="dxa"/>
          </w:tcPr>
          <w:p w14:paraId="63948404" w14:textId="7FFF9B2A" w:rsidR="009A1F70" w:rsidRPr="000E49EE" w:rsidRDefault="00B469B1" w:rsidP="007E167A">
            <w:pPr>
              <w:pStyle w:val="NormalWeb"/>
              <w:spacing w:before="0" w:beforeAutospacing="0" w:after="0" w:afterAutospacing="0"/>
              <w:rPr>
                <w:rFonts w:ascii="Arial" w:hAnsi="Arial" w:cs="Arial"/>
              </w:rPr>
            </w:pPr>
            <w:r w:rsidRPr="000E49EE">
              <w:rPr>
                <w:rFonts w:ascii="Arial" w:hAnsi="Arial" w:cs="Arial"/>
              </w:rPr>
              <w:t>Lee/Adam</w:t>
            </w:r>
          </w:p>
        </w:tc>
        <w:tc>
          <w:tcPr>
            <w:tcW w:w="1275" w:type="dxa"/>
          </w:tcPr>
          <w:p w14:paraId="53997E4B" w14:textId="283331E0" w:rsidR="009A1F70" w:rsidRPr="00887081" w:rsidRDefault="00A07659" w:rsidP="0056365D">
            <w:pPr>
              <w:pStyle w:val="NormalWeb"/>
              <w:spacing w:before="0" w:beforeAutospacing="0" w:after="0" w:afterAutospacing="0"/>
              <w:rPr>
                <w:rFonts w:ascii="Arial" w:hAnsi="Arial" w:cs="Arial"/>
                <w:sz w:val="18"/>
                <w:lang w:val="cy-GB"/>
              </w:rPr>
            </w:pPr>
            <w:r>
              <w:rPr>
                <w:rFonts w:ascii="Arial" w:hAnsi="Arial" w:cs="Arial"/>
                <w:sz w:val="18"/>
                <w:lang w:val="cy-GB"/>
              </w:rPr>
              <w:t>Discussions ongoing.</w:t>
            </w:r>
          </w:p>
        </w:tc>
      </w:tr>
      <w:tr w:rsidR="009A1F70" w:rsidRPr="008D1150" w14:paraId="6E718B8D" w14:textId="77777777" w:rsidTr="00A07659">
        <w:tc>
          <w:tcPr>
            <w:tcW w:w="675" w:type="dxa"/>
          </w:tcPr>
          <w:p w14:paraId="09593901" w14:textId="11378AA5" w:rsidR="009A1F70" w:rsidRPr="000E49EE" w:rsidRDefault="00597F34" w:rsidP="000C7ADC">
            <w:pPr>
              <w:pStyle w:val="NormalWeb"/>
              <w:spacing w:before="0" w:beforeAutospacing="0" w:after="0" w:afterAutospacing="0"/>
              <w:rPr>
                <w:rFonts w:ascii="Arial" w:hAnsi="Arial" w:cs="Arial"/>
              </w:rPr>
            </w:pPr>
            <w:r w:rsidRPr="000E49EE">
              <w:rPr>
                <w:rFonts w:ascii="Arial" w:hAnsi="Arial" w:cs="Arial"/>
              </w:rPr>
              <w:t>2c</w:t>
            </w:r>
          </w:p>
        </w:tc>
        <w:tc>
          <w:tcPr>
            <w:tcW w:w="1276" w:type="dxa"/>
          </w:tcPr>
          <w:p w14:paraId="2BC20E32" w14:textId="6EBD3CF0" w:rsidR="009A1F70" w:rsidRPr="000E49EE" w:rsidRDefault="00597F34" w:rsidP="000C7ADC">
            <w:pPr>
              <w:pStyle w:val="NormalWeb"/>
              <w:spacing w:before="0" w:beforeAutospacing="0" w:after="0" w:afterAutospacing="0"/>
              <w:rPr>
                <w:rFonts w:ascii="Arial" w:hAnsi="Arial" w:cs="Arial"/>
              </w:rPr>
            </w:pPr>
            <w:r w:rsidRPr="000E49EE">
              <w:rPr>
                <w:rFonts w:ascii="Arial" w:hAnsi="Arial" w:cs="Arial"/>
              </w:rPr>
              <w:t>Action</w:t>
            </w:r>
          </w:p>
        </w:tc>
        <w:tc>
          <w:tcPr>
            <w:tcW w:w="5528" w:type="dxa"/>
          </w:tcPr>
          <w:p w14:paraId="6CD7C2F0" w14:textId="519225B5" w:rsidR="00597F34" w:rsidRPr="000E49EE" w:rsidRDefault="00597F34" w:rsidP="00597F34">
            <w:pPr>
              <w:rPr>
                <w:rFonts w:asciiTheme="minorBidi" w:hAnsiTheme="minorBidi" w:cstheme="minorBidi"/>
              </w:rPr>
            </w:pPr>
            <w:r w:rsidRPr="000E49EE">
              <w:rPr>
                <w:rFonts w:asciiTheme="minorBidi" w:hAnsiTheme="minorBidi" w:cstheme="minorBidi"/>
              </w:rPr>
              <w:t>Lee to continue to discuss partnership with Podium Partners and if felt questions could be addressed, to create a full business case for discussion by Board.</w:t>
            </w:r>
          </w:p>
          <w:p w14:paraId="4EA75128" w14:textId="77777777" w:rsidR="009A1F70" w:rsidRPr="000E49EE" w:rsidRDefault="009A1F70" w:rsidP="00B86DE8">
            <w:pPr>
              <w:rPr>
                <w:rFonts w:asciiTheme="minorBidi" w:hAnsiTheme="minorBidi" w:cstheme="minorBidi"/>
              </w:rPr>
            </w:pPr>
          </w:p>
        </w:tc>
        <w:tc>
          <w:tcPr>
            <w:tcW w:w="1560" w:type="dxa"/>
          </w:tcPr>
          <w:p w14:paraId="03E13FD4" w14:textId="040E149F" w:rsidR="009A1F70" w:rsidRPr="000E49EE" w:rsidRDefault="00597F34" w:rsidP="007E167A">
            <w:pPr>
              <w:pStyle w:val="NormalWeb"/>
              <w:spacing w:before="0" w:beforeAutospacing="0" w:after="0" w:afterAutospacing="0"/>
              <w:rPr>
                <w:rFonts w:ascii="Arial" w:hAnsi="Arial" w:cs="Arial"/>
                <w:lang w:val="cy-GB"/>
              </w:rPr>
            </w:pPr>
            <w:r w:rsidRPr="000E49EE">
              <w:rPr>
                <w:rFonts w:ascii="Arial" w:hAnsi="Arial" w:cs="Arial"/>
                <w:lang w:val="cy-GB"/>
              </w:rPr>
              <w:t>Lee</w:t>
            </w:r>
          </w:p>
        </w:tc>
        <w:tc>
          <w:tcPr>
            <w:tcW w:w="1275" w:type="dxa"/>
          </w:tcPr>
          <w:p w14:paraId="735A68C0" w14:textId="493F9B3C" w:rsidR="009A1F70" w:rsidRPr="00887081" w:rsidRDefault="00A07659" w:rsidP="0056365D">
            <w:pPr>
              <w:pStyle w:val="NormalWeb"/>
              <w:spacing w:before="0" w:beforeAutospacing="0" w:after="0" w:afterAutospacing="0"/>
              <w:rPr>
                <w:rFonts w:ascii="Arial" w:hAnsi="Arial" w:cs="Arial"/>
                <w:sz w:val="18"/>
                <w:lang w:val="cy-GB"/>
              </w:rPr>
            </w:pPr>
            <w:r>
              <w:rPr>
                <w:rFonts w:ascii="Arial" w:hAnsi="Arial" w:cs="Arial"/>
                <w:sz w:val="18"/>
                <w:lang w:val="cy-GB"/>
              </w:rPr>
              <w:t>Not being progressed at present.</w:t>
            </w:r>
          </w:p>
        </w:tc>
      </w:tr>
      <w:tr w:rsidR="009A1F70" w:rsidRPr="008D1150" w14:paraId="05619269" w14:textId="77777777" w:rsidTr="00A07659">
        <w:tc>
          <w:tcPr>
            <w:tcW w:w="675" w:type="dxa"/>
          </w:tcPr>
          <w:p w14:paraId="1278D391" w14:textId="448C8096" w:rsidR="009A1F70" w:rsidRPr="000E49EE" w:rsidRDefault="00597F34" w:rsidP="000C7ADC">
            <w:pPr>
              <w:pStyle w:val="NormalWeb"/>
              <w:spacing w:before="0" w:beforeAutospacing="0" w:after="0" w:afterAutospacing="0"/>
              <w:rPr>
                <w:rFonts w:ascii="Arial" w:hAnsi="Arial" w:cs="Arial"/>
              </w:rPr>
            </w:pPr>
            <w:r w:rsidRPr="000E49EE">
              <w:rPr>
                <w:rFonts w:ascii="Arial" w:hAnsi="Arial" w:cs="Arial"/>
              </w:rPr>
              <w:t>2d</w:t>
            </w:r>
          </w:p>
        </w:tc>
        <w:tc>
          <w:tcPr>
            <w:tcW w:w="1276" w:type="dxa"/>
          </w:tcPr>
          <w:p w14:paraId="799DFA75" w14:textId="6B75914E" w:rsidR="009A1F70" w:rsidRPr="000E49EE" w:rsidRDefault="00597F34" w:rsidP="000C7ADC">
            <w:pPr>
              <w:pStyle w:val="NormalWeb"/>
              <w:spacing w:before="0" w:beforeAutospacing="0" w:after="0" w:afterAutospacing="0"/>
              <w:rPr>
                <w:rFonts w:ascii="Arial" w:hAnsi="Arial" w:cs="Arial"/>
              </w:rPr>
            </w:pPr>
            <w:r w:rsidRPr="000E49EE">
              <w:rPr>
                <w:rFonts w:ascii="Arial" w:hAnsi="Arial" w:cs="Arial"/>
              </w:rPr>
              <w:t>Action</w:t>
            </w:r>
          </w:p>
        </w:tc>
        <w:tc>
          <w:tcPr>
            <w:tcW w:w="5528" w:type="dxa"/>
          </w:tcPr>
          <w:p w14:paraId="7B70CC4C" w14:textId="77777777" w:rsidR="00597F34" w:rsidRPr="000E49EE" w:rsidRDefault="00597F34" w:rsidP="00597F34">
            <w:pPr>
              <w:rPr>
                <w:rFonts w:asciiTheme="minorBidi" w:hAnsiTheme="minorBidi" w:cstheme="minorBidi"/>
              </w:rPr>
            </w:pPr>
            <w:r w:rsidRPr="000E49EE">
              <w:rPr>
                <w:rFonts w:asciiTheme="minorBidi" w:hAnsiTheme="minorBidi" w:cstheme="minorBidi"/>
              </w:rPr>
              <w:t xml:space="preserve">Develop a mechanism to update Board on individual CSP challenges and risks.  Use future Board meeting to show case studies of individual CSP work and how CSP network is supporting. </w:t>
            </w:r>
          </w:p>
          <w:p w14:paraId="3C9E4C65" w14:textId="77777777" w:rsidR="009A1F70" w:rsidRPr="000E49EE" w:rsidRDefault="009A1F70" w:rsidP="00B86DE8">
            <w:pPr>
              <w:rPr>
                <w:rFonts w:asciiTheme="minorBidi" w:hAnsiTheme="minorBidi" w:cstheme="minorBidi"/>
              </w:rPr>
            </w:pPr>
          </w:p>
        </w:tc>
        <w:tc>
          <w:tcPr>
            <w:tcW w:w="1560" w:type="dxa"/>
          </w:tcPr>
          <w:p w14:paraId="1FE59C21" w14:textId="2CA26056" w:rsidR="009A1F70" w:rsidRPr="000E49EE" w:rsidRDefault="00597F34" w:rsidP="007E167A">
            <w:pPr>
              <w:pStyle w:val="NormalWeb"/>
              <w:spacing w:before="0" w:beforeAutospacing="0" w:after="0" w:afterAutospacing="0"/>
              <w:rPr>
                <w:rFonts w:ascii="Arial" w:hAnsi="Arial" w:cs="Arial"/>
                <w:lang w:val="cy-GB"/>
              </w:rPr>
            </w:pPr>
            <w:r w:rsidRPr="000E49EE">
              <w:rPr>
                <w:rFonts w:ascii="Arial" w:hAnsi="Arial" w:cs="Arial"/>
                <w:lang w:val="cy-GB"/>
              </w:rPr>
              <w:t>Adrian/Lee</w:t>
            </w:r>
          </w:p>
        </w:tc>
        <w:tc>
          <w:tcPr>
            <w:tcW w:w="1275" w:type="dxa"/>
          </w:tcPr>
          <w:p w14:paraId="46A364DF" w14:textId="07EA5908" w:rsidR="009A1F70" w:rsidRPr="00887081" w:rsidRDefault="00A07659" w:rsidP="0056365D">
            <w:pPr>
              <w:pStyle w:val="NormalWeb"/>
              <w:spacing w:before="0" w:beforeAutospacing="0" w:after="0" w:afterAutospacing="0"/>
              <w:rPr>
                <w:rFonts w:ascii="Arial" w:hAnsi="Arial" w:cs="Arial"/>
                <w:sz w:val="18"/>
                <w:lang w:val="cy-GB"/>
              </w:rPr>
            </w:pPr>
            <w:r>
              <w:rPr>
                <w:rFonts w:ascii="Arial" w:hAnsi="Arial" w:cs="Arial"/>
                <w:sz w:val="18"/>
                <w:lang w:val="cy-GB"/>
              </w:rPr>
              <w:t>Ongoing for Future meetings</w:t>
            </w:r>
          </w:p>
        </w:tc>
      </w:tr>
      <w:tr w:rsidR="009A1F70" w:rsidRPr="008D1150" w14:paraId="50B30333" w14:textId="77777777" w:rsidTr="00A07659">
        <w:tc>
          <w:tcPr>
            <w:tcW w:w="675" w:type="dxa"/>
          </w:tcPr>
          <w:p w14:paraId="36FD0EC7" w14:textId="6C5E512C" w:rsidR="009A1F70" w:rsidRDefault="005F223A" w:rsidP="000C7ADC">
            <w:pPr>
              <w:pStyle w:val="NormalWeb"/>
              <w:spacing w:before="0" w:beforeAutospacing="0" w:after="0" w:afterAutospacing="0"/>
              <w:rPr>
                <w:rFonts w:ascii="Arial" w:hAnsi="Arial" w:cs="Arial"/>
              </w:rPr>
            </w:pPr>
            <w:r>
              <w:rPr>
                <w:rFonts w:ascii="Arial" w:hAnsi="Arial" w:cs="Arial"/>
              </w:rPr>
              <w:t>3a</w:t>
            </w:r>
          </w:p>
        </w:tc>
        <w:tc>
          <w:tcPr>
            <w:tcW w:w="1276" w:type="dxa"/>
          </w:tcPr>
          <w:p w14:paraId="7D059267" w14:textId="7865BFFB" w:rsidR="009A1F70" w:rsidRDefault="005F223A" w:rsidP="000C7ADC">
            <w:pPr>
              <w:pStyle w:val="NormalWeb"/>
              <w:spacing w:before="0" w:beforeAutospacing="0" w:after="0" w:afterAutospacing="0"/>
              <w:rPr>
                <w:rFonts w:ascii="Arial" w:hAnsi="Arial" w:cs="Arial"/>
              </w:rPr>
            </w:pPr>
            <w:r>
              <w:rPr>
                <w:rFonts w:ascii="Arial" w:hAnsi="Arial" w:cs="Arial"/>
              </w:rPr>
              <w:t>Action</w:t>
            </w:r>
          </w:p>
        </w:tc>
        <w:tc>
          <w:tcPr>
            <w:tcW w:w="5528" w:type="dxa"/>
          </w:tcPr>
          <w:p w14:paraId="795CFE5D" w14:textId="77777777" w:rsidR="005F223A" w:rsidRPr="00AA62CF" w:rsidRDefault="005F223A" w:rsidP="005F223A">
            <w:pPr>
              <w:rPr>
                <w:rFonts w:asciiTheme="minorBidi" w:hAnsiTheme="minorBidi" w:cstheme="minorBidi"/>
              </w:rPr>
            </w:pPr>
            <w:r w:rsidRPr="00AA62CF">
              <w:rPr>
                <w:rFonts w:asciiTheme="minorBidi" w:hAnsiTheme="minorBidi" w:cstheme="minorBidi"/>
              </w:rPr>
              <w:t xml:space="preserve">Agreed to schedule a Board &amp; Team session to work up bid to SE – 18 Oct </w:t>
            </w:r>
          </w:p>
          <w:p w14:paraId="59CE640A" w14:textId="77777777" w:rsidR="009A1F70" w:rsidRPr="00AA62CF" w:rsidRDefault="009A1F70" w:rsidP="00B86DE8">
            <w:pPr>
              <w:rPr>
                <w:rFonts w:asciiTheme="minorBidi" w:hAnsiTheme="minorBidi" w:cstheme="minorBidi"/>
              </w:rPr>
            </w:pPr>
          </w:p>
        </w:tc>
        <w:tc>
          <w:tcPr>
            <w:tcW w:w="1560" w:type="dxa"/>
          </w:tcPr>
          <w:p w14:paraId="5DE0BFC1" w14:textId="7EB06E14" w:rsidR="009A1F70" w:rsidRPr="005F223A" w:rsidRDefault="005F223A" w:rsidP="007E167A">
            <w:pPr>
              <w:pStyle w:val="NormalWeb"/>
              <w:spacing w:before="0" w:beforeAutospacing="0" w:after="0" w:afterAutospacing="0"/>
              <w:rPr>
                <w:rFonts w:ascii="Arial" w:hAnsi="Arial" w:cs="Arial"/>
                <w:lang w:val="cy-GB"/>
              </w:rPr>
            </w:pPr>
            <w:r w:rsidRPr="005F223A">
              <w:rPr>
                <w:rFonts w:ascii="Arial" w:hAnsi="Arial" w:cs="Arial"/>
                <w:lang w:val="cy-GB"/>
              </w:rPr>
              <w:t>Board &amp; team</w:t>
            </w:r>
          </w:p>
        </w:tc>
        <w:tc>
          <w:tcPr>
            <w:tcW w:w="1275" w:type="dxa"/>
          </w:tcPr>
          <w:p w14:paraId="12292D14" w14:textId="0CC2030B" w:rsidR="009A1F70" w:rsidRPr="00887081" w:rsidRDefault="00A07659" w:rsidP="0056365D">
            <w:pPr>
              <w:pStyle w:val="NormalWeb"/>
              <w:spacing w:before="0" w:beforeAutospacing="0" w:after="0" w:afterAutospacing="0"/>
              <w:rPr>
                <w:rFonts w:ascii="Arial" w:hAnsi="Arial" w:cs="Arial"/>
                <w:sz w:val="18"/>
                <w:lang w:val="cy-GB"/>
              </w:rPr>
            </w:pPr>
            <w:r>
              <w:rPr>
                <w:rFonts w:ascii="Arial" w:hAnsi="Arial" w:cs="Arial"/>
                <w:sz w:val="18"/>
                <w:lang w:val="cy-GB"/>
              </w:rPr>
              <w:t>Complete</w:t>
            </w:r>
          </w:p>
        </w:tc>
      </w:tr>
      <w:tr w:rsidR="00AA62CF" w:rsidRPr="008D1150" w14:paraId="5FBC7B20" w14:textId="77777777" w:rsidTr="00A07659">
        <w:tc>
          <w:tcPr>
            <w:tcW w:w="675" w:type="dxa"/>
          </w:tcPr>
          <w:p w14:paraId="6D3096B7" w14:textId="28944B17" w:rsidR="00AA62CF" w:rsidRDefault="00AA62CF" w:rsidP="000C7ADC">
            <w:pPr>
              <w:pStyle w:val="NormalWeb"/>
              <w:spacing w:before="0" w:beforeAutospacing="0" w:after="0" w:afterAutospacing="0"/>
              <w:rPr>
                <w:rFonts w:ascii="Arial" w:hAnsi="Arial" w:cs="Arial"/>
              </w:rPr>
            </w:pPr>
            <w:r>
              <w:rPr>
                <w:rFonts w:ascii="Arial" w:hAnsi="Arial" w:cs="Arial"/>
              </w:rPr>
              <w:t>3b</w:t>
            </w:r>
          </w:p>
        </w:tc>
        <w:tc>
          <w:tcPr>
            <w:tcW w:w="1276" w:type="dxa"/>
          </w:tcPr>
          <w:p w14:paraId="65A60020" w14:textId="77B04161" w:rsidR="00AA62CF" w:rsidRPr="00DC3B94" w:rsidRDefault="00AA62CF" w:rsidP="00AA62CF">
            <w:pPr>
              <w:rPr>
                <w:rFonts w:asciiTheme="minorBidi" w:hAnsiTheme="minorBidi" w:cstheme="minorBidi"/>
                <w:sz w:val="22"/>
                <w:szCs w:val="22"/>
              </w:rPr>
            </w:pPr>
            <w:r w:rsidRPr="00DC3B94">
              <w:rPr>
                <w:rFonts w:asciiTheme="minorBidi" w:hAnsiTheme="minorBidi" w:cstheme="minorBidi"/>
                <w:sz w:val="22"/>
                <w:szCs w:val="22"/>
              </w:rPr>
              <w:t xml:space="preserve">Resolution </w:t>
            </w:r>
            <w:r>
              <w:rPr>
                <w:rFonts w:asciiTheme="minorBidi" w:hAnsiTheme="minorBidi" w:cstheme="minorBidi"/>
                <w:sz w:val="22"/>
                <w:szCs w:val="22"/>
              </w:rPr>
              <w:t>/ action</w:t>
            </w:r>
          </w:p>
          <w:p w14:paraId="7C12CA4F" w14:textId="77777777" w:rsidR="00AA62CF" w:rsidRDefault="00AA62CF" w:rsidP="000C7ADC">
            <w:pPr>
              <w:pStyle w:val="NormalWeb"/>
              <w:spacing w:before="0" w:beforeAutospacing="0" w:after="0" w:afterAutospacing="0"/>
              <w:rPr>
                <w:rFonts w:ascii="Arial" w:hAnsi="Arial" w:cs="Arial"/>
              </w:rPr>
            </w:pPr>
          </w:p>
        </w:tc>
        <w:tc>
          <w:tcPr>
            <w:tcW w:w="5528" w:type="dxa"/>
          </w:tcPr>
          <w:p w14:paraId="2591EBCF" w14:textId="7C2B37E0" w:rsidR="00AA62CF" w:rsidRPr="0012568B" w:rsidRDefault="00AA62CF" w:rsidP="00AA62CF">
            <w:pPr>
              <w:rPr>
                <w:rFonts w:asciiTheme="minorBidi" w:hAnsiTheme="minorBidi" w:cstheme="minorBidi"/>
              </w:rPr>
            </w:pPr>
            <w:r w:rsidRPr="0012568B">
              <w:rPr>
                <w:rFonts w:asciiTheme="minorBidi" w:hAnsiTheme="minorBidi" w:cstheme="minorBidi"/>
              </w:rPr>
              <w:t>Board support to continue to develop the protocols paper using steps identified</w:t>
            </w:r>
          </w:p>
          <w:p w14:paraId="77E84530" w14:textId="77777777" w:rsidR="00AA62CF" w:rsidRPr="0012568B" w:rsidRDefault="00AA62CF" w:rsidP="005F223A">
            <w:pPr>
              <w:rPr>
                <w:rFonts w:asciiTheme="minorBidi" w:hAnsiTheme="minorBidi" w:cstheme="minorBidi"/>
              </w:rPr>
            </w:pPr>
          </w:p>
        </w:tc>
        <w:tc>
          <w:tcPr>
            <w:tcW w:w="1560" w:type="dxa"/>
          </w:tcPr>
          <w:p w14:paraId="24B33275" w14:textId="4994B022" w:rsidR="00AA62CF" w:rsidRPr="005F223A" w:rsidRDefault="00AA62CF" w:rsidP="007E167A">
            <w:pPr>
              <w:pStyle w:val="NormalWeb"/>
              <w:spacing w:before="0" w:beforeAutospacing="0" w:after="0" w:afterAutospacing="0"/>
              <w:rPr>
                <w:rFonts w:ascii="Arial" w:hAnsi="Arial" w:cs="Arial"/>
                <w:lang w:val="cy-GB"/>
              </w:rPr>
            </w:pPr>
            <w:r>
              <w:rPr>
                <w:rFonts w:ascii="Arial" w:hAnsi="Arial" w:cs="Arial"/>
                <w:lang w:val="cy-GB"/>
              </w:rPr>
              <w:t>Adrian</w:t>
            </w:r>
          </w:p>
        </w:tc>
        <w:tc>
          <w:tcPr>
            <w:tcW w:w="1275" w:type="dxa"/>
          </w:tcPr>
          <w:p w14:paraId="09A37B43" w14:textId="2E94559F" w:rsidR="00AA62CF" w:rsidRPr="00887081" w:rsidRDefault="00716C5E" w:rsidP="0056365D">
            <w:pPr>
              <w:pStyle w:val="NormalWeb"/>
              <w:spacing w:before="0" w:beforeAutospacing="0" w:after="0" w:afterAutospacing="0"/>
              <w:rPr>
                <w:rFonts w:ascii="Arial" w:hAnsi="Arial" w:cs="Arial"/>
                <w:sz w:val="18"/>
                <w:lang w:val="cy-GB"/>
              </w:rPr>
            </w:pPr>
            <w:r>
              <w:rPr>
                <w:rFonts w:ascii="Arial" w:hAnsi="Arial" w:cs="Arial"/>
                <w:sz w:val="18"/>
                <w:lang w:val="cy-GB"/>
              </w:rPr>
              <w:t>Complete</w:t>
            </w:r>
          </w:p>
        </w:tc>
      </w:tr>
      <w:tr w:rsidR="002D32E2" w:rsidRPr="00F42453" w14:paraId="421E1A5F" w14:textId="77777777" w:rsidTr="00A07659">
        <w:tc>
          <w:tcPr>
            <w:tcW w:w="675" w:type="dxa"/>
          </w:tcPr>
          <w:p w14:paraId="3F46195D" w14:textId="77CFFEC0" w:rsidR="002D32E2" w:rsidRPr="00A970BA" w:rsidRDefault="002D32E2" w:rsidP="002D32E2">
            <w:pPr>
              <w:pStyle w:val="NormalWeb"/>
              <w:spacing w:before="0" w:beforeAutospacing="0" w:after="0" w:afterAutospacing="0"/>
              <w:rPr>
                <w:rFonts w:ascii="Arial" w:hAnsi="Arial" w:cs="Arial"/>
              </w:rPr>
            </w:pPr>
            <w:r w:rsidRPr="00A970BA">
              <w:rPr>
                <w:rFonts w:ascii="Arial" w:hAnsi="Arial" w:cs="Arial"/>
              </w:rPr>
              <w:t>3c</w:t>
            </w:r>
          </w:p>
        </w:tc>
        <w:tc>
          <w:tcPr>
            <w:tcW w:w="1276" w:type="dxa"/>
          </w:tcPr>
          <w:p w14:paraId="7BC5C035" w14:textId="016D12B3" w:rsidR="002D32E2" w:rsidRPr="00A970BA" w:rsidRDefault="002D32E2" w:rsidP="002D32E2">
            <w:pPr>
              <w:pStyle w:val="NormalWeb"/>
              <w:spacing w:before="0" w:beforeAutospacing="0" w:after="0" w:afterAutospacing="0"/>
              <w:rPr>
                <w:rFonts w:ascii="Arial" w:hAnsi="Arial" w:cs="Arial"/>
              </w:rPr>
            </w:pPr>
            <w:r w:rsidRPr="00A970BA">
              <w:rPr>
                <w:rFonts w:ascii="Arial" w:hAnsi="Arial" w:cs="Arial"/>
              </w:rPr>
              <w:t>Resolution/ action</w:t>
            </w:r>
          </w:p>
        </w:tc>
        <w:tc>
          <w:tcPr>
            <w:tcW w:w="5528" w:type="dxa"/>
          </w:tcPr>
          <w:p w14:paraId="507315BF" w14:textId="77777777" w:rsidR="002D32E2" w:rsidRPr="00A970BA" w:rsidRDefault="002D32E2" w:rsidP="002D32E2">
            <w:pPr>
              <w:rPr>
                <w:rFonts w:ascii="Arial" w:hAnsi="Arial" w:cs="Arial"/>
              </w:rPr>
            </w:pPr>
            <w:r w:rsidRPr="00A970BA">
              <w:rPr>
                <w:rFonts w:ascii="Arial" w:hAnsi="Arial" w:cs="Arial"/>
              </w:rPr>
              <w:t>Agree with recommendations to identify potential options for name change.</w:t>
            </w:r>
          </w:p>
          <w:p w14:paraId="6A162D7B" w14:textId="77777777" w:rsidR="002D32E2" w:rsidRPr="00A970BA" w:rsidRDefault="002D32E2" w:rsidP="002D32E2">
            <w:pPr>
              <w:rPr>
                <w:rFonts w:ascii="Arial" w:hAnsi="Arial" w:cs="Arial"/>
              </w:rPr>
            </w:pPr>
            <w:r w:rsidRPr="00A970BA">
              <w:rPr>
                <w:rFonts w:ascii="Arial" w:hAnsi="Arial" w:cs="Arial"/>
              </w:rPr>
              <w:t xml:space="preserve">Lee to set out budget and timescale &amp; seek SE commitment </w:t>
            </w:r>
          </w:p>
          <w:p w14:paraId="6C6B9F8C" w14:textId="673F2154" w:rsidR="002D32E2" w:rsidRPr="00A970BA" w:rsidRDefault="002D32E2" w:rsidP="002D32E2">
            <w:pPr>
              <w:rPr>
                <w:rFonts w:ascii="Arial" w:hAnsi="Arial" w:cs="Arial"/>
              </w:rPr>
            </w:pPr>
          </w:p>
        </w:tc>
        <w:tc>
          <w:tcPr>
            <w:tcW w:w="1560" w:type="dxa"/>
          </w:tcPr>
          <w:p w14:paraId="77D4A615" w14:textId="5C3A1086" w:rsidR="002D32E2" w:rsidRPr="00A970BA" w:rsidRDefault="002D32E2" w:rsidP="002D32E2">
            <w:pPr>
              <w:pStyle w:val="NormalWeb"/>
              <w:spacing w:before="0" w:beforeAutospacing="0" w:after="0" w:afterAutospacing="0"/>
              <w:rPr>
                <w:rFonts w:ascii="Arial" w:hAnsi="Arial" w:cs="Arial"/>
                <w:lang w:val="cy-GB"/>
              </w:rPr>
            </w:pPr>
            <w:r w:rsidRPr="00A970BA">
              <w:rPr>
                <w:rFonts w:ascii="Arial" w:hAnsi="Arial" w:cs="Arial"/>
                <w:lang w:val="cy-GB"/>
              </w:rPr>
              <w:t>Lee/Nicki</w:t>
            </w:r>
          </w:p>
        </w:tc>
        <w:tc>
          <w:tcPr>
            <w:tcW w:w="1275" w:type="dxa"/>
          </w:tcPr>
          <w:p w14:paraId="33F466F2" w14:textId="73FA515C" w:rsidR="002D32E2" w:rsidRPr="00887081" w:rsidRDefault="00716C5E" w:rsidP="002D32E2">
            <w:pPr>
              <w:pStyle w:val="NormalWeb"/>
              <w:spacing w:before="0" w:beforeAutospacing="0" w:after="0" w:afterAutospacing="0"/>
              <w:rPr>
                <w:rFonts w:ascii="Arial" w:hAnsi="Arial" w:cs="Arial"/>
                <w:sz w:val="18"/>
                <w:lang w:val="cy-GB"/>
              </w:rPr>
            </w:pPr>
            <w:r>
              <w:rPr>
                <w:rFonts w:ascii="Arial" w:hAnsi="Arial" w:cs="Arial"/>
                <w:sz w:val="18"/>
                <w:lang w:val="cy-GB"/>
              </w:rPr>
              <w:t>Ongoing – update at meeting.</w:t>
            </w:r>
          </w:p>
        </w:tc>
      </w:tr>
      <w:tr w:rsidR="002D32E2" w:rsidRPr="00F42453" w14:paraId="3511C338" w14:textId="77777777" w:rsidTr="00A07659">
        <w:tc>
          <w:tcPr>
            <w:tcW w:w="675" w:type="dxa"/>
          </w:tcPr>
          <w:p w14:paraId="018DE4D0" w14:textId="27AD5745" w:rsidR="002D32E2" w:rsidRPr="00A970BA" w:rsidRDefault="002D32E2" w:rsidP="002D32E2">
            <w:pPr>
              <w:pStyle w:val="NormalWeb"/>
              <w:spacing w:before="0" w:beforeAutospacing="0" w:after="0" w:afterAutospacing="0"/>
              <w:rPr>
                <w:rFonts w:ascii="Arial" w:hAnsi="Arial" w:cs="Arial"/>
              </w:rPr>
            </w:pPr>
            <w:r w:rsidRPr="00A970BA">
              <w:rPr>
                <w:rFonts w:ascii="Arial" w:hAnsi="Arial" w:cs="Arial"/>
              </w:rPr>
              <w:t>3d</w:t>
            </w:r>
          </w:p>
        </w:tc>
        <w:tc>
          <w:tcPr>
            <w:tcW w:w="1276" w:type="dxa"/>
          </w:tcPr>
          <w:p w14:paraId="03BF9438" w14:textId="3FF9A817" w:rsidR="002D32E2" w:rsidRPr="00A970BA" w:rsidRDefault="002D32E2" w:rsidP="002D32E2">
            <w:pPr>
              <w:pStyle w:val="NormalWeb"/>
              <w:spacing w:before="0" w:beforeAutospacing="0" w:after="0" w:afterAutospacing="0"/>
              <w:rPr>
                <w:rFonts w:ascii="Arial" w:hAnsi="Arial" w:cs="Arial"/>
              </w:rPr>
            </w:pPr>
            <w:r w:rsidRPr="00A970BA">
              <w:rPr>
                <w:rFonts w:ascii="Arial" w:hAnsi="Arial" w:cs="Arial"/>
              </w:rPr>
              <w:t>action</w:t>
            </w:r>
          </w:p>
        </w:tc>
        <w:tc>
          <w:tcPr>
            <w:tcW w:w="5528" w:type="dxa"/>
          </w:tcPr>
          <w:p w14:paraId="67A5CEB4" w14:textId="67B252C5" w:rsidR="002D32E2" w:rsidRPr="00A970BA" w:rsidRDefault="002D32E2" w:rsidP="002D32E2">
            <w:pPr>
              <w:rPr>
                <w:rFonts w:ascii="Arial" w:hAnsi="Arial" w:cs="Arial"/>
              </w:rPr>
            </w:pPr>
            <w:r w:rsidRPr="00A970BA">
              <w:rPr>
                <w:rFonts w:ascii="Arial" w:hAnsi="Arial" w:cs="Arial"/>
              </w:rPr>
              <w:t xml:space="preserve">To </w:t>
            </w:r>
            <w:proofErr w:type="spellStart"/>
            <w:r w:rsidRPr="00A970BA">
              <w:rPr>
                <w:rFonts w:ascii="Arial" w:hAnsi="Arial" w:cs="Arial"/>
              </w:rPr>
              <w:t>regalvanise</w:t>
            </w:r>
            <w:proofErr w:type="spellEnd"/>
            <w:r w:rsidRPr="00A970BA">
              <w:rPr>
                <w:rFonts w:ascii="Arial" w:hAnsi="Arial" w:cs="Arial"/>
              </w:rPr>
              <w:t xml:space="preserve"> the network to maximise the impact of the primary premium</w:t>
            </w:r>
          </w:p>
        </w:tc>
        <w:tc>
          <w:tcPr>
            <w:tcW w:w="1560" w:type="dxa"/>
          </w:tcPr>
          <w:p w14:paraId="5EF7CF97" w14:textId="3F1E364B" w:rsidR="002D32E2" w:rsidRPr="00A970BA" w:rsidRDefault="002D32E2" w:rsidP="002D32E2">
            <w:pPr>
              <w:pStyle w:val="NormalWeb"/>
              <w:spacing w:before="0" w:beforeAutospacing="0" w:after="0" w:afterAutospacing="0"/>
              <w:rPr>
                <w:rFonts w:ascii="Arial" w:hAnsi="Arial" w:cs="Arial"/>
                <w:lang w:val="cy-GB"/>
              </w:rPr>
            </w:pPr>
            <w:r w:rsidRPr="00A970BA">
              <w:rPr>
                <w:rFonts w:ascii="Arial" w:hAnsi="Arial" w:cs="Arial"/>
                <w:lang w:val="cy-GB"/>
              </w:rPr>
              <w:t>Lee</w:t>
            </w:r>
          </w:p>
        </w:tc>
        <w:tc>
          <w:tcPr>
            <w:tcW w:w="1275" w:type="dxa"/>
          </w:tcPr>
          <w:p w14:paraId="63E3CBE4" w14:textId="1882336A" w:rsidR="002D32E2" w:rsidRPr="00887081" w:rsidRDefault="00716C5E" w:rsidP="002D32E2">
            <w:pPr>
              <w:pStyle w:val="NormalWeb"/>
              <w:spacing w:before="0" w:beforeAutospacing="0" w:after="0" w:afterAutospacing="0"/>
              <w:rPr>
                <w:rFonts w:ascii="Arial" w:hAnsi="Arial" w:cs="Arial"/>
                <w:sz w:val="18"/>
                <w:lang w:val="cy-GB"/>
              </w:rPr>
            </w:pPr>
            <w:r>
              <w:rPr>
                <w:rFonts w:ascii="Arial" w:hAnsi="Arial" w:cs="Arial"/>
                <w:sz w:val="18"/>
                <w:lang w:val="cy-GB"/>
              </w:rPr>
              <w:t>Ongoing – guidance circulated</w:t>
            </w:r>
          </w:p>
        </w:tc>
      </w:tr>
      <w:tr w:rsidR="002D32E2" w:rsidRPr="00F42453" w14:paraId="4855E4F9" w14:textId="77777777" w:rsidTr="00A07659">
        <w:tc>
          <w:tcPr>
            <w:tcW w:w="675" w:type="dxa"/>
          </w:tcPr>
          <w:p w14:paraId="099093E4" w14:textId="0515B637" w:rsidR="002D32E2" w:rsidRPr="00A970BA" w:rsidRDefault="002D32E2" w:rsidP="002D32E2">
            <w:pPr>
              <w:pStyle w:val="NormalWeb"/>
              <w:spacing w:before="0" w:beforeAutospacing="0" w:after="0" w:afterAutospacing="0"/>
              <w:rPr>
                <w:rFonts w:ascii="Arial" w:hAnsi="Arial" w:cs="Arial"/>
              </w:rPr>
            </w:pPr>
            <w:r w:rsidRPr="00A970BA">
              <w:rPr>
                <w:rFonts w:ascii="Arial" w:hAnsi="Arial" w:cs="Arial"/>
              </w:rPr>
              <w:t>3e</w:t>
            </w:r>
          </w:p>
        </w:tc>
        <w:tc>
          <w:tcPr>
            <w:tcW w:w="1276" w:type="dxa"/>
          </w:tcPr>
          <w:p w14:paraId="0A865950" w14:textId="2CFBFCBA" w:rsidR="002D32E2" w:rsidRPr="00A970BA" w:rsidRDefault="002D32E2" w:rsidP="002D32E2">
            <w:pPr>
              <w:pStyle w:val="NormalWeb"/>
              <w:spacing w:before="0" w:beforeAutospacing="0" w:after="0" w:afterAutospacing="0"/>
              <w:rPr>
                <w:rFonts w:ascii="Arial" w:hAnsi="Arial" w:cs="Arial"/>
              </w:rPr>
            </w:pPr>
            <w:r w:rsidRPr="00A970BA">
              <w:rPr>
                <w:rFonts w:ascii="Arial" w:hAnsi="Arial" w:cs="Arial"/>
              </w:rPr>
              <w:t>action</w:t>
            </w:r>
          </w:p>
        </w:tc>
        <w:tc>
          <w:tcPr>
            <w:tcW w:w="5528" w:type="dxa"/>
          </w:tcPr>
          <w:p w14:paraId="5A1B2D82" w14:textId="67F0CBD5" w:rsidR="002D32E2" w:rsidRPr="00A970BA" w:rsidRDefault="00A970BA" w:rsidP="002D32E2">
            <w:pPr>
              <w:rPr>
                <w:rFonts w:ascii="Arial" w:hAnsi="Arial" w:cs="Arial"/>
              </w:rPr>
            </w:pPr>
            <w:r w:rsidRPr="00A970BA">
              <w:rPr>
                <w:rFonts w:ascii="Arial" w:hAnsi="Arial" w:cs="Arial"/>
              </w:rPr>
              <w:t>T</w:t>
            </w:r>
            <w:r w:rsidR="002D32E2" w:rsidRPr="00A970BA">
              <w:rPr>
                <w:rFonts w:ascii="Arial" w:hAnsi="Arial" w:cs="Arial"/>
              </w:rPr>
              <w:t>o progress workplace challenge review and options appraisal</w:t>
            </w:r>
          </w:p>
          <w:p w14:paraId="5F1D107A" w14:textId="06330F94" w:rsidR="002D32E2" w:rsidRPr="00A970BA" w:rsidRDefault="002D32E2" w:rsidP="002D32E2">
            <w:pPr>
              <w:rPr>
                <w:rFonts w:ascii="Arial" w:hAnsi="Arial" w:cs="Arial"/>
              </w:rPr>
            </w:pPr>
          </w:p>
        </w:tc>
        <w:tc>
          <w:tcPr>
            <w:tcW w:w="1560" w:type="dxa"/>
          </w:tcPr>
          <w:p w14:paraId="790DFDEB" w14:textId="5FADA812" w:rsidR="002D32E2" w:rsidRPr="00A970BA" w:rsidRDefault="002D32E2" w:rsidP="002D32E2">
            <w:pPr>
              <w:pStyle w:val="NormalWeb"/>
              <w:spacing w:before="0" w:beforeAutospacing="0" w:after="0" w:afterAutospacing="0"/>
              <w:rPr>
                <w:rFonts w:ascii="Arial" w:hAnsi="Arial" w:cs="Arial"/>
                <w:lang w:val="cy-GB"/>
              </w:rPr>
            </w:pPr>
            <w:r w:rsidRPr="00A970BA">
              <w:rPr>
                <w:rFonts w:ascii="Arial" w:hAnsi="Arial" w:cs="Arial"/>
                <w:lang w:val="cy-GB"/>
              </w:rPr>
              <w:t>Lee/andrew</w:t>
            </w:r>
          </w:p>
        </w:tc>
        <w:tc>
          <w:tcPr>
            <w:tcW w:w="1275" w:type="dxa"/>
          </w:tcPr>
          <w:p w14:paraId="28D32C44" w14:textId="288356CA" w:rsidR="002D32E2" w:rsidRPr="00887081" w:rsidRDefault="00716C5E" w:rsidP="002D32E2">
            <w:pPr>
              <w:pStyle w:val="NormalWeb"/>
              <w:spacing w:before="0" w:beforeAutospacing="0" w:after="0" w:afterAutospacing="0"/>
              <w:rPr>
                <w:rFonts w:ascii="Arial" w:hAnsi="Arial" w:cs="Arial"/>
                <w:sz w:val="18"/>
                <w:lang w:val="cy-GB"/>
              </w:rPr>
            </w:pPr>
            <w:r>
              <w:rPr>
                <w:rFonts w:ascii="Arial" w:hAnsi="Arial" w:cs="Arial"/>
                <w:sz w:val="18"/>
                <w:lang w:val="cy-GB"/>
              </w:rPr>
              <w:t>Ongong – conference held</w:t>
            </w:r>
          </w:p>
        </w:tc>
      </w:tr>
      <w:tr w:rsidR="002D32E2" w:rsidRPr="00F42453" w14:paraId="2E33F4FD" w14:textId="77777777" w:rsidTr="00A07659">
        <w:tc>
          <w:tcPr>
            <w:tcW w:w="675" w:type="dxa"/>
          </w:tcPr>
          <w:p w14:paraId="1A55FB34" w14:textId="10463131" w:rsidR="002D32E2" w:rsidRPr="00A970BA" w:rsidRDefault="002D32E2" w:rsidP="002D32E2">
            <w:pPr>
              <w:pStyle w:val="NormalWeb"/>
              <w:spacing w:before="0" w:beforeAutospacing="0" w:after="0" w:afterAutospacing="0"/>
              <w:rPr>
                <w:rFonts w:ascii="Arial" w:hAnsi="Arial" w:cs="Arial"/>
              </w:rPr>
            </w:pPr>
            <w:r w:rsidRPr="00A970BA">
              <w:rPr>
                <w:rFonts w:ascii="Arial" w:hAnsi="Arial" w:cs="Arial"/>
              </w:rPr>
              <w:t>3f</w:t>
            </w:r>
          </w:p>
        </w:tc>
        <w:tc>
          <w:tcPr>
            <w:tcW w:w="1276" w:type="dxa"/>
          </w:tcPr>
          <w:p w14:paraId="6F92C0FF" w14:textId="6FD9DAE5" w:rsidR="002D32E2" w:rsidRPr="00A970BA" w:rsidRDefault="002D32E2" w:rsidP="002D32E2">
            <w:pPr>
              <w:pStyle w:val="NormalWeb"/>
              <w:spacing w:before="0" w:beforeAutospacing="0" w:after="0" w:afterAutospacing="0"/>
              <w:rPr>
                <w:rFonts w:ascii="Arial" w:hAnsi="Arial" w:cs="Arial"/>
              </w:rPr>
            </w:pPr>
            <w:r w:rsidRPr="00A970BA">
              <w:rPr>
                <w:rFonts w:ascii="Arial" w:hAnsi="Arial" w:cs="Arial"/>
              </w:rPr>
              <w:t>Action</w:t>
            </w:r>
          </w:p>
        </w:tc>
        <w:tc>
          <w:tcPr>
            <w:tcW w:w="5528" w:type="dxa"/>
          </w:tcPr>
          <w:p w14:paraId="213063A9" w14:textId="586FB6D2" w:rsidR="002D32E2" w:rsidRPr="00A970BA" w:rsidRDefault="002D32E2" w:rsidP="002D32E2">
            <w:pPr>
              <w:rPr>
                <w:rFonts w:ascii="Arial" w:hAnsi="Arial" w:cs="Arial"/>
                <w:bCs/>
              </w:rPr>
            </w:pPr>
            <w:r w:rsidRPr="00A970BA">
              <w:rPr>
                <w:rFonts w:ascii="Arial" w:hAnsi="Arial" w:cs="Arial"/>
                <w:bCs/>
              </w:rPr>
              <w:t xml:space="preserve">Adrian to continue </w:t>
            </w:r>
            <w:proofErr w:type="spellStart"/>
            <w:r w:rsidRPr="00A970BA">
              <w:rPr>
                <w:rFonts w:ascii="Arial" w:hAnsi="Arial" w:cs="Arial"/>
                <w:bCs/>
              </w:rPr>
              <w:t>workstrand</w:t>
            </w:r>
            <w:proofErr w:type="spellEnd"/>
            <w:r w:rsidRPr="00A970BA">
              <w:rPr>
                <w:rFonts w:ascii="Arial" w:hAnsi="Arial" w:cs="Arial"/>
                <w:bCs/>
              </w:rPr>
              <w:t xml:space="preserve"> group consultation, develop proposals for enhancing group structure and link to Board.</w:t>
            </w:r>
          </w:p>
          <w:p w14:paraId="6C02DEEF" w14:textId="788BAB1D" w:rsidR="002D32E2" w:rsidRPr="00A970BA" w:rsidRDefault="002D32E2" w:rsidP="002D32E2">
            <w:pPr>
              <w:rPr>
                <w:rFonts w:ascii="Arial" w:hAnsi="Arial" w:cs="Arial"/>
              </w:rPr>
            </w:pPr>
          </w:p>
        </w:tc>
        <w:tc>
          <w:tcPr>
            <w:tcW w:w="1560" w:type="dxa"/>
          </w:tcPr>
          <w:p w14:paraId="452F7108" w14:textId="4E97BB72" w:rsidR="002D32E2" w:rsidRPr="00A970BA" w:rsidRDefault="002D32E2" w:rsidP="002D32E2">
            <w:pPr>
              <w:pStyle w:val="NormalWeb"/>
              <w:spacing w:before="0" w:beforeAutospacing="0" w:after="0" w:afterAutospacing="0"/>
              <w:rPr>
                <w:rFonts w:ascii="Arial" w:hAnsi="Arial" w:cs="Arial"/>
                <w:lang w:val="cy-GB"/>
              </w:rPr>
            </w:pPr>
            <w:r w:rsidRPr="00A970BA">
              <w:rPr>
                <w:rFonts w:ascii="Arial" w:hAnsi="Arial" w:cs="Arial"/>
                <w:lang w:val="cy-GB"/>
              </w:rPr>
              <w:t>adrian</w:t>
            </w:r>
          </w:p>
        </w:tc>
        <w:tc>
          <w:tcPr>
            <w:tcW w:w="1275" w:type="dxa"/>
          </w:tcPr>
          <w:p w14:paraId="481023A3" w14:textId="1E76D701" w:rsidR="002D32E2" w:rsidRPr="00887081" w:rsidRDefault="00716C5E" w:rsidP="002D32E2">
            <w:pPr>
              <w:pStyle w:val="NormalWeb"/>
              <w:spacing w:before="0" w:beforeAutospacing="0" w:after="0" w:afterAutospacing="0"/>
              <w:rPr>
                <w:rFonts w:ascii="Arial" w:hAnsi="Arial" w:cs="Arial"/>
                <w:sz w:val="18"/>
                <w:lang w:val="cy-GB"/>
              </w:rPr>
            </w:pPr>
            <w:r>
              <w:rPr>
                <w:rFonts w:ascii="Arial" w:hAnsi="Arial" w:cs="Arial"/>
                <w:sz w:val="18"/>
                <w:lang w:val="cy-GB"/>
              </w:rPr>
              <w:t>Ongoing</w:t>
            </w:r>
          </w:p>
        </w:tc>
      </w:tr>
      <w:tr w:rsidR="002D32E2" w:rsidRPr="00F42453" w14:paraId="33EA7D64" w14:textId="77777777" w:rsidTr="00A07659">
        <w:tc>
          <w:tcPr>
            <w:tcW w:w="675" w:type="dxa"/>
          </w:tcPr>
          <w:p w14:paraId="119266CB" w14:textId="4086BC59" w:rsidR="002D32E2" w:rsidRPr="00A970BA" w:rsidRDefault="0012568B" w:rsidP="002D32E2">
            <w:pPr>
              <w:pStyle w:val="NormalWeb"/>
              <w:spacing w:before="0" w:beforeAutospacing="0" w:after="0" w:afterAutospacing="0"/>
              <w:rPr>
                <w:rFonts w:ascii="Arial" w:hAnsi="Arial" w:cs="Arial"/>
              </w:rPr>
            </w:pPr>
            <w:r w:rsidRPr="00A970BA">
              <w:rPr>
                <w:rFonts w:ascii="Arial" w:hAnsi="Arial" w:cs="Arial"/>
              </w:rPr>
              <w:t>4a</w:t>
            </w:r>
          </w:p>
        </w:tc>
        <w:tc>
          <w:tcPr>
            <w:tcW w:w="1276" w:type="dxa"/>
          </w:tcPr>
          <w:p w14:paraId="7E8E6A17" w14:textId="4DD7B3B2" w:rsidR="002D32E2" w:rsidRPr="00A970BA" w:rsidRDefault="0012568B" w:rsidP="002D32E2">
            <w:pPr>
              <w:pStyle w:val="NormalWeb"/>
              <w:spacing w:before="0" w:beforeAutospacing="0" w:after="0" w:afterAutospacing="0"/>
              <w:rPr>
                <w:rFonts w:ascii="Arial" w:hAnsi="Arial" w:cs="Arial"/>
              </w:rPr>
            </w:pPr>
            <w:r w:rsidRPr="00A970BA">
              <w:rPr>
                <w:rFonts w:ascii="Arial" w:hAnsi="Arial" w:cs="Arial"/>
              </w:rPr>
              <w:t>Resolution</w:t>
            </w:r>
          </w:p>
        </w:tc>
        <w:tc>
          <w:tcPr>
            <w:tcW w:w="5528" w:type="dxa"/>
          </w:tcPr>
          <w:p w14:paraId="36D2DC92" w14:textId="7E89DD79" w:rsidR="0012568B" w:rsidRPr="00A970BA" w:rsidRDefault="0012568B" w:rsidP="0012568B">
            <w:pPr>
              <w:rPr>
                <w:rFonts w:ascii="Arial" w:hAnsi="Arial" w:cs="Arial"/>
                <w:bCs/>
              </w:rPr>
            </w:pPr>
            <w:r w:rsidRPr="00A970BA">
              <w:rPr>
                <w:rFonts w:ascii="Arial" w:hAnsi="Arial" w:cs="Arial"/>
                <w:bCs/>
              </w:rPr>
              <w:t>Agreed to ensure compliance with governance code;</w:t>
            </w:r>
          </w:p>
          <w:p w14:paraId="66D22999" w14:textId="52649D83" w:rsidR="0012568B" w:rsidRPr="00A970BA" w:rsidRDefault="0012568B" w:rsidP="0012568B">
            <w:pPr>
              <w:pStyle w:val="ListParagraph"/>
              <w:numPr>
                <w:ilvl w:val="0"/>
                <w:numId w:val="11"/>
              </w:numPr>
              <w:rPr>
                <w:rFonts w:ascii="Arial" w:hAnsi="Arial" w:cs="Arial"/>
                <w:bCs/>
                <w:sz w:val="20"/>
                <w:szCs w:val="20"/>
              </w:rPr>
            </w:pPr>
            <w:proofErr w:type="gramStart"/>
            <w:r w:rsidRPr="00A970BA">
              <w:rPr>
                <w:rFonts w:ascii="Arial" w:hAnsi="Arial" w:cs="Arial"/>
                <w:sz w:val="20"/>
                <w:szCs w:val="20"/>
              </w:rPr>
              <w:t>the</w:t>
            </w:r>
            <w:proofErr w:type="gramEnd"/>
            <w:r w:rsidRPr="00A970BA">
              <w:rPr>
                <w:rFonts w:ascii="Arial" w:hAnsi="Arial" w:cs="Arial"/>
                <w:sz w:val="20"/>
                <w:szCs w:val="20"/>
              </w:rPr>
              <w:t xml:space="preserve"> Board code of conduct was adopted.  </w:t>
            </w:r>
            <w:r w:rsidRPr="00A970BA">
              <w:rPr>
                <w:rFonts w:ascii="Arial" w:hAnsi="Arial" w:cs="Arial"/>
                <w:bCs/>
                <w:sz w:val="20"/>
                <w:szCs w:val="20"/>
              </w:rPr>
              <w:t xml:space="preserve"> </w:t>
            </w:r>
          </w:p>
          <w:p w14:paraId="2AE35ACD" w14:textId="7840660D" w:rsidR="0012568B" w:rsidRPr="00A970BA" w:rsidRDefault="0012568B" w:rsidP="0012568B">
            <w:pPr>
              <w:pStyle w:val="ListParagraph"/>
              <w:numPr>
                <w:ilvl w:val="0"/>
                <w:numId w:val="11"/>
              </w:numPr>
              <w:rPr>
                <w:rFonts w:ascii="Arial" w:hAnsi="Arial" w:cs="Arial"/>
                <w:bCs/>
                <w:sz w:val="20"/>
                <w:szCs w:val="20"/>
              </w:rPr>
            </w:pPr>
            <w:proofErr w:type="gramStart"/>
            <w:r w:rsidRPr="00A970BA">
              <w:rPr>
                <w:rFonts w:ascii="Arial" w:hAnsi="Arial" w:cs="Arial"/>
                <w:bCs/>
                <w:sz w:val="20"/>
                <w:szCs w:val="20"/>
                <w:lang w:val="en-US"/>
              </w:rPr>
              <w:t>the</w:t>
            </w:r>
            <w:proofErr w:type="gramEnd"/>
            <w:r w:rsidRPr="00A970BA">
              <w:rPr>
                <w:rFonts w:ascii="Arial" w:hAnsi="Arial" w:cs="Arial"/>
                <w:bCs/>
                <w:sz w:val="20"/>
                <w:szCs w:val="20"/>
                <w:lang w:val="en-US"/>
              </w:rPr>
              <w:t xml:space="preserve"> equality policy and plan was adopted. </w:t>
            </w:r>
          </w:p>
          <w:p w14:paraId="0BF47907" w14:textId="211C99F2" w:rsidR="0012568B" w:rsidRPr="00A970BA" w:rsidRDefault="0012568B" w:rsidP="0012568B">
            <w:pPr>
              <w:pStyle w:val="ListParagraph"/>
              <w:numPr>
                <w:ilvl w:val="0"/>
                <w:numId w:val="11"/>
              </w:numPr>
              <w:rPr>
                <w:rFonts w:ascii="Arial" w:hAnsi="Arial" w:cs="Arial"/>
                <w:bCs/>
                <w:sz w:val="20"/>
                <w:szCs w:val="20"/>
              </w:rPr>
            </w:pPr>
            <w:proofErr w:type="gramStart"/>
            <w:r w:rsidRPr="00A970BA">
              <w:rPr>
                <w:rFonts w:ascii="Arial" w:hAnsi="Arial" w:cs="Arial"/>
                <w:bCs/>
                <w:sz w:val="20"/>
                <w:szCs w:val="20"/>
              </w:rPr>
              <w:t>to</w:t>
            </w:r>
            <w:proofErr w:type="gramEnd"/>
            <w:r w:rsidRPr="00A970BA">
              <w:rPr>
                <w:rFonts w:ascii="Arial" w:hAnsi="Arial" w:cs="Arial"/>
                <w:bCs/>
                <w:sz w:val="20"/>
                <w:szCs w:val="20"/>
              </w:rPr>
              <w:t xml:space="preserve"> propose change to articles ref re-appointment, at </w:t>
            </w:r>
            <w:proofErr w:type="spellStart"/>
            <w:r w:rsidRPr="00A970BA">
              <w:rPr>
                <w:rFonts w:ascii="Arial" w:hAnsi="Arial" w:cs="Arial"/>
                <w:bCs/>
                <w:sz w:val="20"/>
                <w:szCs w:val="20"/>
              </w:rPr>
              <w:t>agm</w:t>
            </w:r>
            <w:proofErr w:type="spellEnd"/>
            <w:r w:rsidRPr="00A970BA">
              <w:rPr>
                <w:rFonts w:ascii="Arial" w:hAnsi="Arial" w:cs="Arial"/>
                <w:bCs/>
                <w:sz w:val="20"/>
                <w:szCs w:val="20"/>
              </w:rPr>
              <w:t>.</w:t>
            </w:r>
          </w:p>
          <w:p w14:paraId="3888F203" w14:textId="520A29B5" w:rsidR="002D32E2" w:rsidRPr="00A970BA" w:rsidRDefault="002D32E2" w:rsidP="002D32E2">
            <w:pPr>
              <w:rPr>
                <w:rFonts w:ascii="Arial" w:hAnsi="Arial" w:cs="Arial"/>
              </w:rPr>
            </w:pPr>
          </w:p>
        </w:tc>
        <w:tc>
          <w:tcPr>
            <w:tcW w:w="1560" w:type="dxa"/>
          </w:tcPr>
          <w:p w14:paraId="78B92817" w14:textId="77777777" w:rsidR="002D32E2" w:rsidRPr="00A970BA" w:rsidRDefault="002D32E2" w:rsidP="002D32E2">
            <w:pPr>
              <w:pStyle w:val="NormalWeb"/>
              <w:spacing w:before="0" w:beforeAutospacing="0" w:after="0" w:afterAutospacing="0"/>
              <w:rPr>
                <w:rFonts w:ascii="Arial" w:hAnsi="Arial" w:cs="Arial"/>
                <w:lang w:val="cy-GB"/>
              </w:rPr>
            </w:pPr>
          </w:p>
        </w:tc>
        <w:tc>
          <w:tcPr>
            <w:tcW w:w="1275" w:type="dxa"/>
          </w:tcPr>
          <w:p w14:paraId="7243F3BD" w14:textId="50230818" w:rsidR="002D32E2" w:rsidRPr="00887081" w:rsidRDefault="00716C5E" w:rsidP="002D32E2">
            <w:pPr>
              <w:pStyle w:val="NormalWeb"/>
              <w:spacing w:before="0" w:beforeAutospacing="0" w:after="0" w:afterAutospacing="0"/>
              <w:rPr>
                <w:rFonts w:ascii="Arial" w:hAnsi="Arial" w:cs="Arial"/>
                <w:sz w:val="18"/>
                <w:lang w:val="cy-GB"/>
              </w:rPr>
            </w:pPr>
            <w:r>
              <w:rPr>
                <w:rFonts w:ascii="Arial" w:hAnsi="Arial" w:cs="Arial"/>
                <w:sz w:val="18"/>
                <w:lang w:val="cy-GB"/>
              </w:rPr>
              <w:t>NA</w:t>
            </w:r>
          </w:p>
        </w:tc>
      </w:tr>
      <w:tr w:rsidR="002D32E2" w:rsidRPr="00F42453" w14:paraId="1C3835AE" w14:textId="77777777" w:rsidTr="00A07659">
        <w:tc>
          <w:tcPr>
            <w:tcW w:w="675" w:type="dxa"/>
          </w:tcPr>
          <w:p w14:paraId="0F8AB6C5" w14:textId="4FE222FC" w:rsidR="002D32E2" w:rsidRPr="00A970BA" w:rsidRDefault="006C1664" w:rsidP="002D32E2">
            <w:pPr>
              <w:pStyle w:val="NormalWeb"/>
              <w:spacing w:before="0" w:beforeAutospacing="0" w:after="0" w:afterAutospacing="0"/>
              <w:rPr>
                <w:rFonts w:ascii="Arial" w:hAnsi="Arial" w:cs="Arial"/>
              </w:rPr>
            </w:pPr>
            <w:r w:rsidRPr="00A970BA">
              <w:rPr>
                <w:rFonts w:ascii="Arial" w:hAnsi="Arial" w:cs="Arial"/>
              </w:rPr>
              <w:t>4b</w:t>
            </w:r>
          </w:p>
        </w:tc>
        <w:tc>
          <w:tcPr>
            <w:tcW w:w="1276" w:type="dxa"/>
          </w:tcPr>
          <w:p w14:paraId="0D24D566" w14:textId="77777777" w:rsidR="006C1664" w:rsidRPr="00A970BA" w:rsidRDefault="006C1664" w:rsidP="006C1664">
            <w:pPr>
              <w:rPr>
                <w:rFonts w:ascii="Arial" w:hAnsi="Arial" w:cs="Arial"/>
                <w:bCs/>
              </w:rPr>
            </w:pPr>
            <w:r w:rsidRPr="00A970BA">
              <w:rPr>
                <w:rFonts w:ascii="Arial" w:hAnsi="Arial" w:cs="Arial"/>
                <w:bCs/>
              </w:rPr>
              <w:t>R</w:t>
            </w:r>
            <w:r w:rsidRPr="00A970BA">
              <w:rPr>
                <w:rFonts w:ascii="Arial" w:hAnsi="Arial" w:cs="Arial"/>
              </w:rPr>
              <w:t xml:space="preserve">esolution </w:t>
            </w:r>
          </w:p>
          <w:p w14:paraId="7AA68E93" w14:textId="6C62ADF7" w:rsidR="002D32E2" w:rsidRPr="00A970BA" w:rsidRDefault="002D32E2" w:rsidP="002D32E2">
            <w:pPr>
              <w:pStyle w:val="NormalWeb"/>
              <w:spacing w:before="0" w:beforeAutospacing="0" w:after="0" w:afterAutospacing="0"/>
              <w:rPr>
                <w:rFonts w:ascii="Arial" w:hAnsi="Arial" w:cs="Arial"/>
              </w:rPr>
            </w:pPr>
          </w:p>
        </w:tc>
        <w:tc>
          <w:tcPr>
            <w:tcW w:w="5528" w:type="dxa"/>
          </w:tcPr>
          <w:p w14:paraId="083CF09C" w14:textId="77777777" w:rsidR="006C1664" w:rsidRPr="00A970BA" w:rsidRDefault="006C1664" w:rsidP="00A970BA">
            <w:pPr>
              <w:pStyle w:val="ListParagraph"/>
              <w:numPr>
                <w:ilvl w:val="0"/>
                <w:numId w:val="4"/>
              </w:numPr>
              <w:rPr>
                <w:rFonts w:ascii="Arial" w:hAnsi="Arial" w:cs="Arial"/>
                <w:bCs/>
                <w:sz w:val="20"/>
                <w:szCs w:val="20"/>
              </w:rPr>
            </w:pPr>
            <w:r w:rsidRPr="00A970BA">
              <w:rPr>
                <w:rFonts w:ascii="Arial" w:hAnsi="Arial" w:cs="Arial"/>
                <w:bCs/>
                <w:sz w:val="20"/>
                <w:szCs w:val="20"/>
              </w:rPr>
              <w:t xml:space="preserve">Board Nominations committee </w:t>
            </w:r>
            <w:proofErr w:type="spellStart"/>
            <w:r w:rsidRPr="00A970BA">
              <w:rPr>
                <w:rFonts w:ascii="Arial" w:hAnsi="Arial" w:cs="Arial"/>
                <w:bCs/>
                <w:sz w:val="20"/>
                <w:szCs w:val="20"/>
              </w:rPr>
              <w:t>ToR</w:t>
            </w:r>
            <w:proofErr w:type="spellEnd"/>
            <w:r w:rsidRPr="00A970BA">
              <w:rPr>
                <w:rFonts w:ascii="Arial" w:hAnsi="Arial" w:cs="Arial"/>
                <w:bCs/>
                <w:sz w:val="20"/>
                <w:szCs w:val="20"/>
              </w:rPr>
              <w:t xml:space="preserve"> and recruitment policy adopted including commitment to meeting equality targets</w:t>
            </w:r>
          </w:p>
          <w:p w14:paraId="24E7346A" w14:textId="77777777" w:rsidR="006C1664" w:rsidRPr="00A970BA" w:rsidRDefault="006C1664" w:rsidP="0021634E">
            <w:pPr>
              <w:pStyle w:val="ListParagraph"/>
              <w:numPr>
                <w:ilvl w:val="0"/>
                <w:numId w:val="4"/>
              </w:numPr>
              <w:rPr>
                <w:rFonts w:ascii="Arial" w:hAnsi="Arial" w:cs="Arial"/>
                <w:bCs/>
                <w:sz w:val="20"/>
                <w:szCs w:val="20"/>
              </w:rPr>
            </w:pPr>
            <w:r w:rsidRPr="00A970BA">
              <w:rPr>
                <w:rFonts w:ascii="Arial" w:hAnsi="Arial" w:cs="Arial"/>
                <w:bCs/>
                <w:sz w:val="20"/>
                <w:szCs w:val="20"/>
              </w:rPr>
              <w:t>use limited agency support</w:t>
            </w:r>
          </w:p>
          <w:p w14:paraId="54D292A2" w14:textId="77777777" w:rsidR="006C1664" w:rsidRPr="00A970BA" w:rsidRDefault="006C1664" w:rsidP="0021634E">
            <w:pPr>
              <w:pStyle w:val="ListParagraph"/>
              <w:numPr>
                <w:ilvl w:val="0"/>
                <w:numId w:val="4"/>
              </w:numPr>
              <w:rPr>
                <w:rFonts w:ascii="Arial" w:hAnsi="Arial" w:cs="Arial"/>
                <w:bCs/>
                <w:sz w:val="20"/>
                <w:szCs w:val="20"/>
              </w:rPr>
            </w:pPr>
            <w:r w:rsidRPr="00A970BA">
              <w:rPr>
                <w:rFonts w:ascii="Arial" w:hAnsi="Arial" w:cs="Arial"/>
                <w:bCs/>
                <w:sz w:val="20"/>
                <w:szCs w:val="20"/>
              </w:rPr>
              <w:t>Agreed Nigel, Adam, Marg panel.</w:t>
            </w:r>
          </w:p>
          <w:p w14:paraId="2D503FAC" w14:textId="77777777" w:rsidR="006C1664" w:rsidRPr="00A970BA" w:rsidRDefault="006C1664" w:rsidP="0021634E">
            <w:pPr>
              <w:pStyle w:val="ListParagraph"/>
              <w:numPr>
                <w:ilvl w:val="0"/>
                <w:numId w:val="4"/>
              </w:numPr>
              <w:rPr>
                <w:rFonts w:ascii="Arial" w:hAnsi="Arial" w:cs="Arial"/>
                <w:bCs/>
                <w:sz w:val="20"/>
                <w:szCs w:val="20"/>
              </w:rPr>
            </w:pPr>
            <w:r w:rsidRPr="00A970BA">
              <w:rPr>
                <w:rFonts w:ascii="Arial" w:hAnsi="Arial" w:cs="Arial"/>
                <w:bCs/>
                <w:sz w:val="20"/>
                <w:szCs w:val="20"/>
              </w:rPr>
              <w:t>Sue S, Adrian Leather, on recruitment panel for trustees</w:t>
            </w:r>
          </w:p>
          <w:p w14:paraId="7C270F63" w14:textId="77777777" w:rsidR="00A970BA" w:rsidRPr="00A970BA" w:rsidRDefault="006C1664" w:rsidP="00A970BA">
            <w:pPr>
              <w:pStyle w:val="ListParagraph"/>
              <w:numPr>
                <w:ilvl w:val="0"/>
                <w:numId w:val="4"/>
              </w:numPr>
              <w:rPr>
                <w:rFonts w:ascii="Arial" w:hAnsi="Arial" w:cs="Arial"/>
                <w:bCs/>
                <w:sz w:val="20"/>
                <w:szCs w:val="20"/>
              </w:rPr>
            </w:pPr>
            <w:r w:rsidRPr="00A970BA">
              <w:rPr>
                <w:rFonts w:ascii="Arial" w:hAnsi="Arial" w:cs="Arial"/>
                <w:bCs/>
                <w:sz w:val="20"/>
                <w:szCs w:val="20"/>
              </w:rPr>
              <w:t xml:space="preserve">Nominations committee membership – Marg, Richard, Sue A  </w:t>
            </w:r>
          </w:p>
          <w:p w14:paraId="498524E3" w14:textId="01863AEF" w:rsidR="00A970BA" w:rsidRPr="00A970BA" w:rsidRDefault="00A970BA" w:rsidP="00A970BA">
            <w:pPr>
              <w:pStyle w:val="ListParagraph"/>
              <w:numPr>
                <w:ilvl w:val="0"/>
                <w:numId w:val="4"/>
              </w:numPr>
              <w:rPr>
                <w:rFonts w:ascii="Arial" w:hAnsi="Arial" w:cs="Arial"/>
                <w:bCs/>
                <w:sz w:val="20"/>
                <w:szCs w:val="20"/>
              </w:rPr>
            </w:pPr>
            <w:r w:rsidRPr="00A970BA">
              <w:rPr>
                <w:rFonts w:ascii="Arial" w:hAnsi="Arial" w:cs="Arial"/>
                <w:bCs/>
                <w:color w:val="000000" w:themeColor="text1"/>
                <w:sz w:val="20"/>
                <w:szCs w:val="20"/>
                <w:lang w:val="en-US"/>
              </w:rPr>
              <w:t xml:space="preserve">Agreed to adopt equality plan </w:t>
            </w:r>
          </w:p>
          <w:p w14:paraId="62B889BF" w14:textId="24159E32" w:rsidR="002D32E2" w:rsidRPr="00A970BA" w:rsidRDefault="002D32E2" w:rsidP="002D32E2">
            <w:pPr>
              <w:rPr>
                <w:rFonts w:ascii="Arial" w:hAnsi="Arial" w:cs="Arial"/>
              </w:rPr>
            </w:pPr>
          </w:p>
        </w:tc>
        <w:tc>
          <w:tcPr>
            <w:tcW w:w="1560" w:type="dxa"/>
          </w:tcPr>
          <w:p w14:paraId="5C895766" w14:textId="77777777" w:rsidR="002D32E2" w:rsidRPr="00A970BA" w:rsidRDefault="002D32E2" w:rsidP="002D32E2">
            <w:pPr>
              <w:pStyle w:val="NormalWeb"/>
              <w:spacing w:before="0" w:beforeAutospacing="0" w:after="0" w:afterAutospacing="0"/>
              <w:rPr>
                <w:rFonts w:ascii="Arial" w:hAnsi="Arial" w:cs="Arial"/>
                <w:lang w:val="cy-GB"/>
              </w:rPr>
            </w:pPr>
          </w:p>
        </w:tc>
        <w:tc>
          <w:tcPr>
            <w:tcW w:w="1275" w:type="dxa"/>
          </w:tcPr>
          <w:p w14:paraId="1BEADD4B" w14:textId="6AFA6C8A" w:rsidR="002D32E2" w:rsidRPr="00887081" w:rsidRDefault="00716C5E" w:rsidP="002D32E2">
            <w:pPr>
              <w:pStyle w:val="NormalWeb"/>
              <w:spacing w:before="0" w:beforeAutospacing="0" w:after="0" w:afterAutospacing="0"/>
              <w:rPr>
                <w:rFonts w:ascii="Arial" w:hAnsi="Arial" w:cs="Arial"/>
                <w:sz w:val="18"/>
                <w:lang w:val="cy-GB"/>
              </w:rPr>
            </w:pPr>
            <w:r>
              <w:rPr>
                <w:rFonts w:ascii="Arial" w:hAnsi="Arial" w:cs="Arial"/>
                <w:sz w:val="18"/>
                <w:lang w:val="cy-GB"/>
              </w:rPr>
              <w:t>NA</w:t>
            </w:r>
          </w:p>
        </w:tc>
      </w:tr>
      <w:tr w:rsidR="0021634E" w:rsidRPr="00F42453" w14:paraId="632D1F2C" w14:textId="77777777" w:rsidTr="00A07659">
        <w:tc>
          <w:tcPr>
            <w:tcW w:w="675" w:type="dxa"/>
          </w:tcPr>
          <w:p w14:paraId="616BAF74" w14:textId="24CB6190" w:rsidR="0021634E" w:rsidRPr="00A970BA" w:rsidRDefault="0021634E" w:rsidP="002D32E2">
            <w:pPr>
              <w:pStyle w:val="NormalWeb"/>
              <w:spacing w:before="0" w:beforeAutospacing="0" w:after="0" w:afterAutospacing="0"/>
              <w:rPr>
                <w:rFonts w:ascii="Arial" w:hAnsi="Arial" w:cs="Arial"/>
              </w:rPr>
            </w:pPr>
            <w:r w:rsidRPr="00A970BA">
              <w:rPr>
                <w:rFonts w:ascii="Arial" w:hAnsi="Arial" w:cs="Arial"/>
              </w:rPr>
              <w:t>4c</w:t>
            </w:r>
          </w:p>
        </w:tc>
        <w:tc>
          <w:tcPr>
            <w:tcW w:w="1276" w:type="dxa"/>
          </w:tcPr>
          <w:p w14:paraId="7B36E12F" w14:textId="6A9C09B5" w:rsidR="0021634E" w:rsidRPr="00A970BA" w:rsidRDefault="0021634E" w:rsidP="006C1664">
            <w:pPr>
              <w:rPr>
                <w:rFonts w:ascii="Arial" w:hAnsi="Arial" w:cs="Arial"/>
                <w:bCs/>
              </w:rPr>
            </w:pPr>
            <w:r w:rsidRPr="00A970BA">
              <w:rPr>
                <w:rFonts w:ascii="Arial" w:hAnsi="Arial" w:cs="Arial"/>
                <w:bCs/>
              </w:rPr>
              <w:t>Action</w:t>
            </w:r>
          </w:p>
        </w:tc>
        <w:tc>
          <w:tcPr>
            <w:tcW w:w="5528" w:type="dxa"/>
          </w:tcPr>
          <w:p w14:paraId="205ED912" w14:textId="232E8E22" w:rsidR="0021634E" w:rsidRPr="00A970BA" w:rsidRDefault="0021634E" w:rsidP="0021634E">
            <w:pPr>
              <w:rPr>
                <w:rFonts w:ascii="Arial" w:hAnsi="Arial" w:cs="Arial"/>
                <w:bCs/>
              </w:rPr>
            </w:pPr>
            <w:r w:rsidRPr="00A970BA">
              <w:rPr>
                <w:rFonts w:ascii="Arial" w:hAnsi="Arial" w:cs="Arial"/>
                <w:bCs/>
              </w:rPr>
              <w:t xml:space="preserve">AGM </w:t>
            </w:r>
            <w:r w:rsidR="00A970BA" w:rsidRPr="00A970BA">
              <w:rPr>
                <w:rFonts w:ascii="Arial" w:hAnsi="Arial" w:cs="Arial"/>
                <w:bCs/>
              </w:rPr>
              <w:t>–</w:t>
            </w:r>
            <w:r w:rsidRPr="00A970BA">
              <w:rPr>
                <w:rFonts w:ascii="Arial" w:hAnsi="Arial" w:cs="Arial"/>
                <w:bCs/>
              </w:rPr>
              <w:t xml:space="preserve"> to look into the benefits of combining the events and encouraging chairs to attend the </w:t>
            </w:r>
            <w:proofErr w:type="spellStart"/>
            <w:r w:rsidRPr="00A970BA">
              <w:rPr>
                <w:rFonts w:ascii="Arial" w:hAnsi="Arial" w:cs="Arial"/>
                <w:bCs/>
              </w:rPr>
              <w:t>agm</w:t>
            </w:r>
            <w:proofErr w:type="spellEnd"/>
            <w:r w:rsidRPr="00A970BA">
              <w:rPr>
                <w:rFonts w:ascii="Arial" w:hAnsi="Arial" w:cs="Arial"/>
                <w:bCs/>
              </w:rPr>
              <w:t>.</w:t>
            </w:r>
          </w:p>
          <w:p w14:paraId="0369C56F" w14:textId="360498F0" w:rsidR="0021634E" w:rsidRPr="00A970BA" w:rsidRDefault="0021634E" w:rsidP="0021634E">
            <w:pPr>
              <w:rPr>
                <w:rFonts w:ascii="Arial" w:hAnsi="Arial" w:cs="Arial"/>
                <w:bCs/>
              </w:rPr>
            </w:pPr>
          </w:p>
        </w:tc>
        <w:tc>
          <w:tcPr>
            <w:tcW w:w="1560" w:type="dxa"/>
          </w:tcPr>
          <w:p w14:paraId="0BC7E275" w14:textId="16BE5F68" w:rsidR="0021634E" w:rsidRPr="00A970BA" w:rsidRDefault="0021634E" w:rsidP="002D32E2">
            <w:pPr>
              <w:pStyle w:val="NormalWeb"/>
              <w:spacing w:before="0" w:beforeAutospacing="0" w:after="0" w:afterAutospacing="0"/>
              <w:rPr>
                <w:rFonts w:ascii="Arial" w:hAnsi="Arial" w:cs="Arial"/>
                <w:lang w:val="cy-GB"/>
              </w:rPr>
            </w:pPr>
            <w:r w:rsidRPr="00A970BA">
              <w:rPr>
                <w:rFonts w:ascii="Arial" w:hAnsi="Arial" w:cs="Arial"/>
                <w:lang w:val="cy-GB"/>
              </w:rPr>
              <w:t>Adrian lee</w:t>
            </w:r>
          </w:p>
        </w:tc>
        <w:tc>
          <w:tcPr>
            <w:tcW w:w="1275" w:type="dxa"/>
          </w:tcPr>
          <w:p w14:paraId="0E475FA6" w14:textId="2422D296" w:rsidR="0021634E" w:rsidRPr="00A970BA" w:rsidRDefault="00716C5E" w:rsidP="002D32E2">
            <w:pPr>
              <w:pStyle w:val="NormalWeb"/>
              <w:spacing w:before="0" w:beforeAutospacing="0" w:after="0" w:afterAutospacing="0"/>
              <w:rPr>
                <w:rFonts w:ascii="Arial" w:hAnsi="Arial" w:cs="Arial"/>
                <w:lang w:val="cy-GB"/>
              </w:rPr>
            </w:pPr>
            <w:r>
              <w:rPr>
                <w:rFonts w:ascii="Arial" w:hAnsi="Arial" w:cs="Arial"/>
                <w:lang w:val="cy-GB"/>
              </w:rPr>
              <w:t>Complete</w:t>
            </w:r>
          </w:p>
        </w:tc>
      </w:tr>
      <w:tr w:rsidR="00A970BA" w:rsidRPr="00F42453" w14:paraId="08A4E698" w14:textId="77777777" w:rsidTr="00A07659">
        <w:tc>
          <w:tcPr>
            <w:tcW w:w="675" w:type="dxa"/>
          </w:tcPr>
          <w:p w14:paraId="151F0F14" w14:textId="4C0F7096" w:rsidR="00A970BA" w:rsidRPr="00A970BA" w:rsidRDefault="00A970BA" w:rsidP="002D32E2">
            <w:pPr>
              <w:pStyle w:val="NormalWeb"/>
              <w:spacing w:before="0" w:beforeAutospacing="0" w:after="0" w:afterAutospacing="0"/>
              <w:rPr>
                <w:rFonts w:ascii="Arial" w:hAnsi="Arial" w:cs="Arial"/>
              </w:rPr>
            </w:pPr>
            <w:r w:rsidRPr="00A970BA">
              <w:rPr>
                <w:rFonts w:ascii="Arial" w:hAnsi="Arial" w:cs="Arial"/>
              </w:rPr>
              <w:t>4d</w:t>
            </w:r>
          </w:p>
        </w:tc>
        <w:tc>
          <w:tcPr>
            <w:tcW w:w="1276" w:type="dxa"/>
          </w:tcPr>
          <w:p w14:paraId="4419ECE5" w14:textId="2B4B6E07" w:rsidR="00A970BA" w:rsidRPr="00A970BA" w:rsidRDefault="00A970BA" w:rsidP="00A970BA">
            <w:pPr>
              <w:rPr>
                <w:rFonts w:ascii="Arial" w:hAnsi="Arial" w:cs="Arial"/>
                <w:lang w:val="en-US"/>
              </w:rPr>
            </w:pPr>
            <w:r w:rsidRPr="00A970BA">
              <w:rPr>
                <w:rFonts w:ascii="Arial" w:hAnsi="Arial" w:cs="Arial"/>
                <w:lang w:val="en-US"/>
              </w:rPr>
              <w:t>Resolution</w:t>
            </w:r>
          </w:p>
          <w:p w14:paraId="639226F0" w14:textId="77777777" w:rsidR="00A970BA" w:rsidRPr="00A970BA" w:rsidRDefault="00A970BA" w:rsidP="006C1664">
            <w:pPr>
              <w:rPr>
                <w:rFonts w:ascii="Arial" w:hAnsi="Arial" w:cs="Arial"/>
                <w:bCs/>
              </w:rPr>
            </w:pPr>
          </w:p>
        </w:tc>
        <w:tc>
          <w:tcPr>
            <w:tcW w:w="5528" w:type="dxa"/>
          </w:tcPr>
          <w:p w14:paraId="667D5CC9" w14:textId="77777777" w:rsidR="00A970BA" w:rsidRPr="00A970BA" w:rsidRDefault="00A970BA" w:rsidP="00A970BA">
            <w:pPr>
              <w:rPr>
                <w:rFonts w:ascii="Arial" w:hAnsi="Arial" w:cs="Arial"/>
                <w:bCs/>
                <w:lang w:val="en-US"/>
              </w:rPr>
            </w:pPr>
            <w:r w:rsidRPr="00A970BA">
              <w:rPr>
                <w:rFonts w:ascii="Arial" w:hAnsi="Arial" w:cs="Arial"/>
                <w:bCs/>
                <w:lang w:val="en-US"/>
              </w:rPr>
              <w:t xml:space="preserve">Agreed to adopt the safeguarding policy </w:t>
            </w:r>
          </w:p>
          <w:p w14:paraId="78ECB99F" w14:textId="77777777" w:rsidR="00A970BA" w:rsidRPr="00A970BA" w:rsidRDefault="00A970BA" w:rsidP="0021634E">
            <w:pPr>
              <w:rPr>
                <w:rFonts w:ascii="Arial" w:hAnsi="Arial" w:cs="Arial"/>
                <w:bCs/>
              </w:rPr>
            </w:pPr>
          </w:p>
        </w:tc>
        <w:tc>
          <w:tcPr>
            <w:tcW w:w="1560" w:type="dxa"/>
          </w:tcPr>
          <w:p w14:paraId="2C9A134E" w14:textId="77777777" w:rsidR="00A970BA" w:rsidRPr="00A970BA" w:rsidRDefault="00A970BA" w:rsidP="002D32E2">
            <w:pPr>
              <w:pStyle w:val="NormalWeb"/>
              <w:spacing w:before="0" w:beforeAutospacing="0" w:after="0" w:afterAutospacing="0"/>
              <w:rPr>
                <w:rFonts w:ascii="Arial" w:hAnsi="Arial" w:cs="Arial"/>
                <w:lang w:val="cy-GB"/>
              </w:rPr>
            </w:pPr>
          </w:p>
        </w:tc>
        <w:tc>
          <w:tcPr>
            <w:tcW w:w="1275" w:type="dxa"/>
          </w:tcPr>
          <w:p w14:paraId="2DE36BA2" w14:textId="66F5800F" w:rsidR="00A970BA" w:rsidRPr="00A970BA" w:rsidRDefault="00716C5E" w:rsidP="002D32E2">
            <w:pPr>
              <w:pStyle w:val="NormalWeb"/>
              <w:spacing w:before="0" w:beforeAutospacing="0" w:after="0" w:afterAutospacing="0"/>
              <w:rPr>
                <w:rFonts w:ascii="Arial" w:hAnsi="Arial" w:cs="Arial"/>
                <w:lang w:val="cy-GB"/>
              </w:rPr>
            </w:pPr>
            <w:r>
              <w:rPr>
                <w:rFonts w:ascii="Arial" w:hAnsi="Arial" w:cs="Arial"/>
                <w:lang w:val="cy-GB"/>
              </w:rPr>
              <w:t>NA</w:t>
            </w:r>
          </w:p>
        </w:tc>
      </w:tr>
      <w:tr w:rsidR="002D32E2" w:rsidRPr="008D1150" w14:paraId="65239D6E" w14:textId="77777777" w:rsidTr="00A07659">
        <w:tc>
          <w:tcPr>
            <w:tcW w:w="675" w:type="dxa"/>
          </w:tcPr>
          <w:p w14:paraId="74B9948B" w14:textId="69218C88" w:rsidR="002D32E2" w:rsidRPr="00A970BA" w:rsidRDefault="00A970BA" w:rsidP="002D32E2">
            <w:pPr>
              <w:pStyle w:val="NormalWeb"/>
              <w:spacing w:before="0" w:beforeAutospacing="0" w:after="0" w:afterAutospacing="0"/>
              <w:rPr>
                <w:rFonts w:ascii="Arial" w:hAnsi="Arial" w:cs="Arial"/>
              </w:rPr>
            </w:pPr>
            <w:r w:rsidRPr="00A970BA">
              <w:rPr>
                <w:rFonts w:ascii="Arial" w:hAnsi="Arial" w:cs="Arial"/>
              </w:rPr>
              <w:t>4f</w:t>
            </w:r>
          </w:p>
        </w:tc>
        <w:tc>
          <w:tcPr>
            <w:tcW w:w="1276" w:type="dxa"/>
          </w:tcPr>
          <w:p w14:paraId="6182DF75" w14:textId="77777777" w:rsidR="00A970BA" w:rsidRPr="00A970BA" w:rsidRDefault="00A970BA" w:rsidP="00A970BA">
            <w:pPr>
              <w:rPr>
                <w:rFonts w:ascii="Arial" w:hAnsi="Arial" w:cs="Arial"/>
              </w:rPr>
            </w:pPr>
            <w:r w:rsidRPr="00A970BA">
              <w:rPr>
                <w:rFonts w:ascii="Arial" w:hAnsi="Arial" w:cs="Arial"/>
              </w:rPr>
              <w:t>Action</w:t>
            </w:r>
          </w:p>
          <w:p w14:paraId="1D4BEC06" w14:textId="6B392B9D" w:rsidR="002D32E2" w:rsidRPr="00A970BA" w:rsidRDefault="002D32E2" w:rsidP="002D32E2">
            <w:pPr>
              <w:pStyle w:val="NormalWeb"/>
              <w:spacing w:before="0" w:beforeAutospacing="0" w:after="0" w:afterAutospacing="0"/>
              <w:rPr>
                <w:rFonts w:ascii="Arial" w:hAnsi="Arial" w:cs="Arial"/>
              </w:rPr>
            </w:pPr>
          </w:p>
        </w:tc>
        <w:tc>
          <w:tcPr>
            <w:tcW w:w="5528" w:type="dxa"/>
          </w:tcPr>
          <w:p w14:paraId="59046B18" w14:textId="77777777" w:rsidR="00A970BA" w:rsidRPr="00A970BA" w:rsidRDefault="00A970BA" w:rsidP="00A970BA">
            <w:pPr>
              <w:rPr>
                <w:rFonts w:ascii="Arial" w:hAnsi="Arial" w:cs="Arial"/>
                <w:bCs/>
              </w:rPr>
            </w:pPr>
            <w:r w:rsidRPr="00A970BA">
              <w:rPr>
                <w:rFonts w:ascii="Arial" w:hAnsi="Arial" w:cs="Arial"/>
                <w:bCs/>
              </w:rPr>
              <w:t>Annual accounts</w:t>
            </w:r>
          </w:p>
          <w:p w14:paraId="2B8F6092" w14:textId="198D5B14" w:rsidR="00A970BA" w:rsidRPr="00A970BA" w:rsidRDefault="00A970BA" w:rsidP="00A970BA">
            <w:pPr>
              <w:rPr>
                <w:rFonts w:ascii="Arial" w:hAnsi="Arial" w:cs="Arial"/>
                <w:bCs/>
              </w:rPr>
            </w:pPr>
            <w:r w:rsidRPr="00A970BA">
              <w:rPr>
                <w:rFonts w:ascii="Arial" w:hAnsi="Arial" w:cs="Arial"/>
                <w:bCs/>
              </w:rPr>
              <w:t>-Matt and Marg to look at issue of WPC funds</w:t>
            </w:r>
          </w:p>
          <w:p w14:paraId="36787B56" w14:textId="77777777" w:rsidR="00A970BA" w:rsidRPr="00A970BA" w:rsidRDefault="00A970BA" w:rsidP="00A970BA">
            <w:pPr>
              <w:rPr>
                <w:rFonts w:ascii="Arial" w:hAnsi="Arial" w:cs="Arial"/>
                <w:bCs/>
              </w:rPr>
            </w:pPr>
            <w:r w:rsidRPr="00A970BA">
              <w:rPr>
                <w:rFonts w:ascii="Arial" w:hAnsi="Arial" w:cs="Arial"/>
                <w:bCs/>
              </w:rPr>
              <w:t>-Nigel to send possible amendments to narrative to Lee</w:t>
            </w:r>
          </w:p>
          <w:p w14:paraId="3DF12091" w14:textId="66083FF1" w:rsidR="00A970BA" w:rsidRPr="00A970BA" w:rsidRDefault="00A970BA" w:rsidP="00A970BA">
            <w:pPr>
              <w:rPr>
                <w:rFonts w:ascii="Arial" w:hAnsi="Arial" w:cs="Arial"/>
                <w:bCs/>
              </w:rPr>
            </w:pPr>
            <w:r w:rsidRPr="00A970BA">
              <w:rPr>
                <w:rFonts w:ascii="Arial" w:hAnsi="Arial" w:cs="Arial"/>
                <w:bCs/>
              </w:rPr>
              <w:t>-redraft narrative on p22</w:t>
            </w:r>
          </w:p>
          <w:p w14:paraId="04AA6F5C" w14:textId="149FB145" w:rsidR="002D32E2" w:rsidRPr="00A970BA" w:rsidRDefault="002D32E2" w:rsidP="002D32E2">
            <w:pPr>
              <w:rPr>
                <w:rFonts w:ascii="Arial" w:hAnsi="Arial" w:cs="Arial"/>
                <w:bCs/>
              </w:rPr>
            </w:pPr>
          </w:p>
        </w:tc>
        <w:tc>
          <w:tcPr>
            <w:tcW w:w="1560" w:type="dxa"/>
          </w:tcPr>
          <w:p w14:paraId="197ED359" w14:textId="09A5B971" w:rsidR="002D32E2" w:rsidRPr="00A970BA" w:rsidRDefault="00A970BA" w:rsidP="002D32E2">
            <w:pPr>
              <w:pStyle w:val="NormalWeb"/>
              <w:spacing w:before="0" w:beforeAutospacing="0" w:after="0" w:afterAutospacing="0"/>
              <w:rPr>
                <w:rFonts w:ascii="Arial" w:hAnsi="Arial" w:cs="Arial"/>
                <w:lang w:val="cy-GB"/>
              </w:rPr>
            </w:pPr>
            <w:r>
              <w:rPr>
                <w:rFonts w:ascii="Arial" w:hAnsi="Arial" w:cs="Arial"/>
                <w:lang w:val="cy-GB"/>
              </w:rPr>
              <w:t>Marg/lee</w:t>
            </w:r>
          </w:p>
        </w:tc>
        <w:tc>
          <w:tcPr>
            <w:tcW w:w="1275" w:type="dxa"/>
          </w:tcPr>
          <w:p w14:paraId="317EB647" w14:textId="06BCF63B" w:rsidR="002D32E2" w:rsidRPr="00A970BA" w:rsidRDefault="00716C5E" w:rsidP="002D32E2">
            <w:pPr>
              <w:pStyle w:val="NormalWeb"/>
              <w:spacing w:before="0" w:beforeAutospacing="0" w:after="0" w:afterAutospacing="0"/>
              <w:rPr>
                <w:rFonts w:ascii="Arial" w:hAnsi="Arial" w:cs="Arial"/>
                <w:lang w:val="cy-GB"/>
              </w:rPr>
            </w:pPr>
            <w:r>
              <w:rPr>
                <w:rFonts w:ascii="Arial" w:hAnsi="Arial" w:cs="Arial"/>
                <w:lang w:val="cy-GB"/>
              </w:rPr>
              <w:t>Compl</w:t>
            </w:r>
            <w:bookmarkStart w:id="0" w:name="_GoBack"/>
            <w:bookmarkEnd w:id="0"/>
            <w:r>
              <w:rPr>
                <w:rFonts w:ascii="Arial" w:hAnsi="Arial" w:cs="Arial"/>
                <w:lang w:val="cy-GB"/>
              </w:rPr>
              <w:t>ete</w:t>
            </w:r>
          </w:p>
        </w:tc>
      </w:tr>
      <w:tr w:rsidR="00A970BA" w:rsidRPr="008D1150" w14:paraId="7BD37689" w14:textId="77777777" w:rsidTr="00A07659">
        <w:tc>
          <w:tcPr>
            <w:tcW w:w="675" w:type="dxa"/>
          </w:tcPr>
          <w:p w14:paraId="53EB4864" w14:textId="4E6537AC" w:rsidR="00A970BA" w:rsidRPr="00A970BA" w:rsidRDefault="00A970BA" w:rsidP="002D32E2">
            <w:pPr>
              <w:pStyle w:val="NormalWeb"/>
              <w:spacing w:before="0" w:beforeAutospacing="0" w:after="0" w:afterAutospacing="0"/>
              <w:rPr>
                <w:rFonts w:ascii="Arial" w:hAnsi="Arial" w:cs="Arial"/>
              </w:rPr>
            </w:pPr>
            <w:r w:rsidRPr="00A970BA">
              <w:rPr>
                <w:rFonts w:ascii="Arial" w:hAnsi="Arial" w:cs="Arial"/>
              </w:rPr>
              <w:t>4f</w:t>
            </w:r>
          </w:p>
        </w:tc>
        <w:tc>
          <w:tcPr>
            <w:tcW w:w="1276" w:type="dxa"/>
          </w:tcPr>
          <w:p w14:paraId="0445049D" w14:textId="05706E1A" w:rsidR="00A970BA" w:rsidRPr="00A970BA" w:rsidRDefault="00A970BA" w:rsidP="002D32E2">
            <w:pPr>
              <w:pStyle w:val="NormalWeb"/>
              <w:spacing w:before="0" w:beforeAutospacing="0" w:after="0" w:afterAutospacing="0"/>
              <w:rPr>
                <w:rFonts w:ascii="Arial" w:hAnsi="Arial" w:cs="Arial"/>
              </w:rPr>
            </w:pPr>
            <w:r w:rsidRPr="00A970BA">
              <w:rPr>
                <w:rFonts w:ascii="Arial" w:hAnsi="Arial" w:cs="Arial"/>
                <w:bCs/>
              </w:rPr>
              <w:t>Resolution</w:t>
            </w:r>
          </w:p>
        </w:tc>
        <w:tc>
          <w:tcPr>
            <w:tcW w:w="5528" w:type="dxa"/>
          </w:tcPr>
          <w:p w14:paraId="66CEBE2B" w14:textId="46DAFE04" w:rsidR="00A970BA" w:rsidRPr="00A970BA" w:rsidRDefault="00A970BA" w:rsidP="00A970BA">
            <w:pPr>
              <w:rPr>
                <w:rFonts w:ascii="Arial" w:hAnsi="Arial" w:cs="Arial"/>
              </w:rPr>
            </w:pPr>
            <w:r w:rsidRPr="00A970BA">
              <w:rPr>
                <w:rFonts w:ascii="Arial" w:hAnsi="Arial" w:cs="Arial"/>
                <w:bCs/>
              </w:rPr>
              <w:t>Subject to these amends, the Board approved the annual accounts</w:t>
            </w:r>
          </w:p>
        </w:tc>
        <w:tc>
          <w:tcPr>
            <w:tcW w:w="1560" w:type="dxa"/>
          </w:tcPr>
          <w:p w14:paraId="24626E3C" w14:textId="77777777" w:rsidR="00A970BA" w:rsidRPr="00A970BA" w:rsidRDefault="00A970BA" w:rsidP="002D32E2">
            <w:pPr>
              <w:pStyle w:val="NormalWeb"/>
              <w:spacing w:before="0" w:beforeAutospacing="0" w:after="0" w:afterAutospacing="0"/>
              <w:rPr>
                <w:rFonts w:ascii="Arial" w:hAnsi="Arial" w:cs="Arial"/>
                <w:lang w:val="cy-GB"/>
              </w:rPr>
            </w:pPr>
          </w:p>
        </w:tc>
        <w:tc>
          <w:tcPr>
            <w:tcW w:w="1275" w:type="dxa"/>
          </w:tcPr>
          <w:p w14:paraId="6F2BBBE0" w14:textId="6EB0C962" w:rsidR="00A970BA" w:rsidRPr="00A970BA" w:rsidRDefault="00716C5E" w:rsidP="002D32E2">
            <w:pPr>
              <w:pStyle w:val="NormalWeb"/>
              <w:spacing w:before="0" w:beforeAutospacing="0" w:after="0" w:afterAutospacing="0"/>
              <w:rPr>
                <w:rFonts w:ascii="Arial" w:hAnsi="Arial" w:cs="Arial"/>
                <w:lang w:val="cy-GB"/>
              </w:rPr>
            </w:pPr>
            <w:r>
              <w:rPr>
                <w:rFonts w:ascii="Arial" w:hAnsi="Arial" w:cs="Arial"/>
                <w:lang w:val="cy-GB"/>
              </w:rPr>
              <w:t>NA</w:t>
            </w:r>
          </w:p>
        </w:tc>
      </w:tr>
      <w:tr w:rsidR="002D32E2" w:rsidRPr="008D1150" w14:paraId="1C6FF367" w14:textId="77777777" w:rsidTr="00A07659">
        <w:trPr>
          <w:trHeight w:val="260"/>
        </w:trPr>
        <w:tc>
          <w:tcPr>
            <w:tcW w:w="675" w:type="dxa"/>
          </w:tcPr>
          <w:p w14:paraId="4A87E102" w14:textId="19995F0D" w:rsidR="002D32E2" w:rsidRPr="00A970BA" w:rsidRDefault="00A970BA" w:rsidP="002D32E2">
            <w:pPr>
              <w:pStyle w:val="NormalWeb"/>
              <w:spacing w:before="0" w:beforeAutospacing="0" w:after="0" w:afterAutospacing="0"/>
              <w:rPr>
                <w:rFonts w:ascii="Arial" w:hAnsi="Arial" w:cs="Arial"/>
              </w:rPr>
            </w:pPr>
            <w:r w:rsidRPr="00A970BA">
              <w:rPr>
                <w:rFonts w:ascii="Arial" w:hAnsi="Arial" w:cs="Arial"/>
              </w:rPr>
              <w:t>5c</w:t>
            </w:r>
          </w:p>
        </w:tc>
        <w:tc>
          <w:tcPr>
            <w:tcW w:w="1276" w:type="dxa"/>
          </w:tcPr>
          <w:p w14:paraId="26A7F1DF" w14:textId="36B4A0C1" w:rsidR="002D32E2" w:rsidRPr="00A970BA" w:rsidRDefault="002D32E2" w:rsidP="002D32E2">
            <w:pPr>
              <w:pStyle w:val="NormalWeb"/>
              <w:spacing w:before="0" w:beforeAutospacing="0" w:after="0" w:afterAutospacing="0"/>
              <w:rPr>
                <w:rFonts w:ascii="Arial" w:hAnsi="Arial" w:cs="Arial"/>
              </w:rPr>
            </w:pPr>
            <w:r w:rsidRPr="00A970BA">
              <w:rPr>
                <w:rFonts w:ascii="Arial" w:hAnsi="Arial" w:cs="Arial"/>
              </w:rPr>
              <w:t xml:space="preserve">Action </w:t>
            </w:r>
          </w:p>
        </w:tc>
        <w:tc>
          <w:tcPr>
            <w:tcW w:w="5528" w:type="dxa"/>
          </w:tcPr>
          <w:p w14:paraId="13F6C57E" w14:textId="65C9BDF7" w:rsidR="002D32E2" w:rsidRPr="00A970BA" w:rsidRDefault="002D32E2" w:rsidP="002D32E2">
            <w:pPr>
              <w:rPr>
                <w:rFonts w:ascii="Arial" w:hAnsi="Arial" w:cs="Arial"/>
                <w:bCs/>
              </w:rPr>
            </w:pPr>
            <w:r w:rsidRPr="00A970BA">
              <w:rPr>
                <w:rFonts w:ascii="Arial" w:hAnsi="Arial" w:cs="Arial"/>
                <w:bCs/>
              </w:rPr>
              <w:t>Send doodle poll for next meeting</w:t>
            </w:r>
          </w:p>
        </w:tc>
        <w:tc>
          <w:tcPr>
            <w:tcW w:w="1560" w:type="dxa"/>
          </w:tcPr>
          <w:p w14:paraId="7D031F34" w14:textId="0789A4EB" w:rsidR="002D32E2" w:rsidRPr="00A970BA" w:rsidRDefault="002D32E2" w:rsidP="002D32E2">
            <w:pPr>
              <w:pStyle w:val="NormalWeb"/>
              <w:spacing w:before="0" w:beforeAutospacing="0" w:after="0" w:afterAutospacing="0"/>
              <w:rPr>
                <w:rFonts w:ascii="Arial" w:hAnsi="Arial" w:cs="Arial"/>
              </w:rPr>
            </w:pPr>
            <w:proofErr w:type="spellStart"/>
            <w:r w:rsidRPr="00A970BA">
              <w:rPr>
                <w:rFonts w:ascii="Arial" w:hAnsi="Arial" w:cs="Arial"/>
              </w:rPr>
              <w:t>nicki</w:t>
            </w:r>
            <w:proofErr w:type="spellEnd"/>
          </w:p>
        </w:tc>
        <w:tc>
          <w:tcPr>
            <w:tcW w:w="1275" w:type="dxa"/>
          </w:tcPr>
          <w:p w14:paraId="7BD10313" w14:textId="733EA8CC" w:rsidR="002D32E2" w:rsidRPr="00A970BA" w:rsidRDefault="00716C5E" w:rsidP="002D32E2">
            <w:pPr>
              <w:pStyle w:val="NormalWeb"/>
              <w:spacing w:before="0" w:beforeAutospacing="0" w:after="0" w:afterAutospacing="0"/>
              <w:rPr>
                <w:rFonts w:ascii="Arial" w:hAnsi="Arial" w:cs="Arial"/>
                <w:lang w:val="cy-GB"/>
              </w:rPr>
            </w:pPr>
            <w:r>
              <w:rPr>
                <w:rFonts w:ascii="Arial" w:hAnsi="Arial" w:cs="Arial"/>
                <w:lang w:val="cy-GB"/>
              </w:rPr>
              <w:t>complete</w:t>
            </w:r>
          </w:p>
        </w:tc>
      </w:tr>
    </w:tbl>
    <w:p w14:paraId="021BE59A" w14:textId="0A2DD45E" w:rsidR="007B09A9" w:rsidRPr="007E5564" w:rsidRDefault="007B09A9">
      <w:pPr>
        <w:rPr>
          <w:rFonts w:ascii="Arial" w:hAnsi="Arial" w:cs="Arial"/>
          <w:color w:val="FF0000"/>
          <w:sz w:val="22"/>
          <w:szCs w:val="22"/>
        </w:rPr>
      </w:pPr>
    </w:p>
    <w:sectPr w:rsidR="007B09A9" w:rsidRPr="007E5564" w:rsidSect="0035646E">
      <w:footerReference w:type="default" r:id="rId12"/>
      <w:pgSz w:w="11900" w:h="16840"/>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648F" w14:textId="77777777" w:rsidR="00ED3583" w:rsidRDefault="00ED3583" w:rsidP="003644D7">
      <w:r>
        <w:separator/>
      </w:r>
    </w:p>
  </w:endnote>
  <w:endnote w:type="continuationSeparator" w:id="0">
    <w:p w14:paraId="2D87387A" w14:textId="77777777" w:rsidR="00ED3583" w:rsidRDefault="00ED3583" w:rsidP="0036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11137"/>
      <w:docPartObj>
        <w:docPartGallery w:val="Page Numbers (Bottom of Page)"/>
        <w:docPartUnique/>
      </w:docPartObj>
    </w:sdtPr>
    <w:sdtEndPr>
      <w:rPr>
        <w:i/>
      </w:rPr>
    </w:sdtEndPr>
    <w:sdtContent>
      <w:sdt>
        <w:sdtPr>
          <w:rPr>
            <w:i/>
          </w:rPr>
          <w:id w:val="-1769616900"/>
          <w:docPartObj>
            <w:docPartGallery w:val="Page Numbers (Top of Page)"/>
            <w:docPartUnique/>
          </w:docPartObj>
        </w:sdtPr>
        <w:sdtEndPr/>
        <w:sdtContent>
          <w:p w14:paraId="2F0E9821" w14:textId="4BFFC6CC" w:rsidR="00E75A7E" w:rsidRPr="008D0F25" w:rsidRDefault="00E75A7E" w:rsidP="008D0F25">
            <w:pPr>
              <w:pStyle w:val="Footer"/>
              <w:jc w:val="right"/>
              <w:rPr>
                <w:i/>
              </w:rPr>
            </w:pPr>
            <w:r w:rsidRPr="008D0F25">
              <w:rPr>
                <w:rFonts w:asciiTheme="majorHAnsi" w:hAnsiTheme="majorHAnsi"/>
                <w:i/>
                <w:sz w:val="20"/>
              </w:rPr>
              <w:t xml:space="preserve">Page </w:t>
            </w:r>
            <w:r w:rsidRPr="008D0F25">
              <w:rPr>
                <w:rFonts w:asciiTheme="majorHAnsi" w:hAnsiTheme="majorHAnsi"/>
                <w:b/>
                <w:bCs/>
                <w:i/>
                <w:sz w:val="20"/>
              </w:rPr>
              <w:fldChar w:fldCharType="begin"/>
            </w:r>
            <w:r w:rsidRPr="008D0F25">
              <w:rPr>
                <w:rFonts w:asciiTheme="majorHAnsi" w:hAnsiTheme="majorHAnsi"/>
                <w:b/>
                <w:bCs/>
                <w:i/>
                <w:sz w:val="20"/>
              </w:rPr>
              <w:instrText xml:space="preserve"> PAGE </w:instrText>
            </w:r>
            <w:r w:rsidRPr="008D0F25">
              <w:rPr>
                <w:rFonts w:asciiTheme="majorHAnsi" w:hAnsiTheme="majorHAnsi"/>
                <w:b/>
                <w:bCs/>
                <w:i/>
                <w:sz w:val="20"/>
              </w:rPr>
              <w:fldChar w:fldCharType="separate"/>
            </w:r>
            <w:r w:rsidR="00716C5E">
              <w:rPr>
                <w:rFonts w:asciiTheme="majorHAnsi" w:hAnsiTheme="majorHAnsi"/>
                <w:b/>
                <w:bCs/>
                <w:i/>
                <w:noProof/>
                <w:sz w:val="20"/>
              </w:rPr>
              <w:t>2</w:t>
            </w:r>
            <w:r w:rsidRPr="008D0F25">
              <w:rPr>
                <w:rFonts w:asciiTheme="majorHAnsi" w:hAnsiTheme="majorHAnsi"/>
                <w:b/>
                <w:bCs/>
                <w:i/>
                <w:sz w:val="20"/>
              </w:rPr>
              <w:fldChar w:fldCharType="end"/>
            </w:r>
            <w:r w:rsidRPr="008D0F25">
              <w:rPr>
                <w:rFonts w:asciiTheme="majorHAnsi" w:hAnsiTheme="majorHAnsi"/>
                <w:i/>
                <w:sz w:val="20"/>
              </w:rPr>
              <w:t xml:space="preserve"> of </w:t>
            </w:r>
            <w:r w:rsidRPr="008D0F25">
              <w:rPr>
                <w:rFonts w:asciiTheme="majorHAnsi" w:hAnsiTheme="majorHAnsi"/>
                <w:b/>
                <w:bCs/>
                <w:i/>
                <w:sz w:val="20"/>
              </w:rPr>
              <w:fldChar w:fldCharType="begin"/>
            </w:r>
            <w:r w:rsidRPr="008D0F25">
              <w:rPr>
                <w:rFonts w:asciiTheme="majorHAnsi" w:hAnsiTheme="majorHAnsi"/>
                <w:b/>
                <w:bCs/>
                <w:i/>
                <w:sz w:val="20"/>
              </w:rPr>
              <w:instrText xml:space="preserve"> NUMPAGES  </w:instrText>
            </w:r>
            <w:r w:rsidRPr="008D0F25">
              <w:rPr>
                <w:rFonts w:asciiTheme="majorHAnsi" w:hAnsiTheme="majorHAnsi"/>
                <w:b/>
                <w:bCs/>
                <w:i/>
                <w:sz w:val="20"/>
              </w:rPr>
              <w:fldChar w:fldCharType="separate"/>
            </w:r>
            <w:r w:rsidR="00716C5E">
              <w:rPr>
                <w:rFonts w:asciiTheme="majorHAnsi" w:hAnsiTheme="majorHAnsi"/>
                <w:b/>
                <w:bCs/>
                <w:i/>
                <w:noProof/>
                <w:sz w:val="20"/>
              </w:rPr>
              <w:t>10</w:t>
            </w:r>
            <w:r w:rsidRPr="008D0F25">
              <w:rPr>
                <w:rFonts w:asciiTheme="majorHAnsi" w:hAnsiTheme="majorHAnsi"/>
                <w:b/>
                <w:bCs/>
                <w:i/>
                <w:sz w:val="20"/>
              </w:rPr>
              <w:fldChar w:fldCharType="end"/>
            </w:r>
          </w:p>
        </w:sdtContent>
      </w:sdt>
    </w:sdtContent>
  </w:sdt>
  <w:p w14:paraId="1E8E87AD" w14:textId="77777777" w:rsidR="00E75A7E" w:rsidRDefault="00E75A7E"/>
  <w:p w14:paraId="3CE59862" w14:textId="77777777" w:rsidR="00E75A7E" w:rsidRDefault="00E75A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AC19" w14:textId="77777777" w:rsidR="00ED3583" w:rsidRDefault="00ED3583" w:rsidP="003644D7">
      <w:r>
        <w:separator/>
      </w:r>
    </w:p>
  </w:footnote>
  <w:footnote w:type="continuationSeparator" w:id="0">
    <w:p w14:paraId="691DF1CC" w14:textId="77777777" w:rsidR="00ED3583" w:rsidRDefault="00ED3583" w:rsidP="00364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3E8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95DD1"/>
    <w:multiLevelType w:val="hybridMultilevel"/>
    <w:tmpl w:val="E046A328"/>
    <w:lvl w:ilvl="0" w:tplc="F9A27CBC">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43C7E"/>
    <w:multiLevelType w:val="hybridMultilevel"/>
    <w:tmpl w:val="F546052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outline w:val="0"/>
        <w:shadow w:val="0"/>
        <w:emboss w:val="0"/>
        <w:imprint w:val="0"/>
        <w:vanish w:val="0"/>
        <w:color w:val="000000"/>
        <w:sz w:val="20"/>
        <w:u w:val="none"/>
        <w:vertAlign w:val="base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outline w:val="0"/>
        <w:shadow w:val="0"/>
        <w:emboss w:val="0"/>
        <w:imprint w:val="0"/>
        <w:vanish w:val="0"/>
        <w:color w:val="000000"/>
        <w:sz w:val="20"/>
        <w:u w:val="none"/>
        <w:vertAlign w:val="base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000000"/>
        <w:sz w:val="20"/>
        <w:u w:val="none"/>
        <w:vertAlign w:val="base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1917B4"/>
    <w:multiLevelType w:val="hybridMultilevel"/>
    <w:tmpl w:val="10948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16D46"/>
    <w:multiLevelType w:val="hybridMultilevel"/>
    <w:tmpl w:val="A8BCBD82"/>
    <w:lvl w:ilvl="0" w:tplc="F9A27CB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3007C9"/>
    <w:multiLevelType w:val="hybridMultilevel"/>
    <w:tmpl w:val="C2C8261E"/>
    <w:lvl w:ilvl="0" w:tplc="F9A27C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B5FBC"/>
    <w:multiLevelType w:val="hybridMultilevel"/>
    <w:tmpl w:val="E29AB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6C3061"/>
    <w:multiLevelType w:val="hybridMultilevel"/>
    <w:tmpl w:val="52FACF58"/>
    <w:lvl w:ilvl="0" w:tplc="08090019">
      <w:start w:val="1"/>
      <w:numFmt w:val="lowerLetter"/>
      <w:lvlText w:val="%1."/>
      <w:lvlJc w:val="left"/>
      <w:pPr>
        <w:ind w:left="360" w:hanging="360"/>
      </w:pPr>
      <w:rPr>
        <w:rFonts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B14703"/>
    <w:multiLevelType w:val="hybridMultilevel"/>
    <w:tmpl w:val="B2E47A18"/>
    <w:lvl w:ilvl="0" w:tplc="6F3E2A8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E22E75"/>
    <w:multiLevelType w:val="hybridMultilevel"/>
    <w:tmpl w:val="195AEC14"/>
    <w:styleLink w:val="ImportedStyle1"/>
    <w:lvl w:ilvl="0" w:tplc="39F0FB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1C26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106F1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94C0E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4A68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2E213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FA634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3E32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A7DA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C0002DA"/>
    <w:multiLevelType w:val="hybridMultilevel"/>
    <w:tmpl w:val="54B4D084"/>
    <w:lvl w:ilvl="0" w:tplc="6F3E2A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5"/>
  </w:num>
  <w:num w:numId="6">
    <w:abstractNumId w:val="0"/>
  </w:num>
  <w:num w:numId="7">
    <w:abstractNumId w:val="7"/>
  </w:num>
  <w:num w:numId="8">
    <w:abstractNumId w:val="4"/>
  </w:num>
  <w:num w:numId="9">
    <w:abstractNumId w:val="1"/>
  </w:num>
  <w:num w:numId="10">
    <w:abstractNumId w:val="11"/>
  </w:num>
  <w:num w:numId="11">
    <w:abstractNumId w:val="9"/>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D7"/>
    <w:rsid w:val="00002D41"/>
    <w:rsid w:val="00006BC1"/>
    <w:rsid w:val="00016E06"/>
    <w:rsid w:val="00017D8B"/>
    <w:rsid w:val="00027BB6"/>
    <w:rsid w:val="00031B3C"/>
    <w:rsid w:val="00034F6A"/>
    <w:rsid w:val="000416BB"/>
    <w:rsid w:val="00050409"/>
    <w:rsid w:val="00050B77"/>
    <w:rsid w:val="0005511B"/>
    <w:rsid w:val="000676AC"/>
    <w:rsid w:val="00074E40"/>
    <w:rsid w:val="000776D0"/>
    <w:rsid w:val="00082866"/>
    <w:rsid w:val="000836F0"/>
    <w:rsid w:val="00086441"/>
    <w:rsid w:val="00094311"/>
    <w:rsid w:val="0009688A"/>
    <w:rsid w:val="00096B8C"/>
    <w:rsid w:val="000B4C1F"/>
    <w:rsid w:val="000C36DE"/>
    <w:rsid w:val="000C7ADC"/>
    <w:rsid w:val="000D6CD7"/>
    <w:rsid w:val="000E0C2A"/>
    <w:rsid w:val="000E1854"/>
    <w:rsid w:val="000E49EE"/>
    <w:rsid w:val="000F3C6B"/>
    <w:rsid w:val="000F474F"/>
    <w:rsid w:val="00102913"/>
    <w:rsid w:val="00103272"/>
    <w:rsid w:val="00120EA2"/>
    <w:rsid w:val="0012568B"/>
    <w:rsid w:val="00126B42"/>
    <w:rsid w:val="001313E6"/>
    <w:rsid w:val="00136A66"/>
    <w:rsid w:val="0014093A"/>
    <w:rsid w:val="00143374"/>
    <w:rsid w:val="0014445B"/>
    <w:rsid w:val="00146212"/>
    <w:rsid w:val="00152597"/>
    <w:rsid w:val="001559BF"/>
    <w:rsid w:val="0016678E"/>
    <w:rsid w:val="0017025B"/>
    <w:rsid w:val="00175DF8"/>
    <w:rsid w:val="00182093"/>
    <w:rsid w:val="00192267"/>
    <w:rsid w:val="00193C61"/>
    <w:rsid w:val="00194B56"/>
    <w:rsid w:val="001A0302"/>
    <w:rsid w:val="001A66D9"/>
    <w:rsid w:val="001B2608"/>
    <w:rsid w:val="001B3A5F"/>
    <w:rsid w:val="001C5E8B"/>
    <w:rsid w:val="001D2CC5"/>
    <w:rsid w:val="001D2F36"/>
    <w:rsid w:val="001D3F50"/>
    <w:rsid w:val="001D6AC1"/>
    <w:rsid w:val="001E0C54"/>
    <w:rsid w:val="001E567F"/>
    <w:rsid w:val="001E6195"/>
    <w:rsid w:val="001E7031"/>
    <w:rsid w:val="001F5B51"/>
    <w:rsid w:val="001F675F"/>
    <w:rsid w:val="001F7C54"/>
    <w:rsid w:val="00200152"/>
    <w:rsid w:val="002039CD"/>
    <w:rsid w:val="00207C53"/>
    <w:rsid w:val="00210723"/>
    <w:rsid w:val="0021134D"/>
    <w:rsid w:val="00212E4A"/>
    <w:rsid w:val="0021391C"/>
    <w:rsid w:val="0021634E"/>
    <w:rsid w:val="0022081C"/>
    <w:rsid w:val="00236253"/>
    <w:rsid w:val="00236926"/>
    <w:rsid w:val="00236F79"/>
    <w:rsid w:val="00240C57"/>
    <w:rsid w:val="0025156F"/>
    <w:rsid w:val="002550A0"/>
    <w:rsid w:val="00255815"/>
    <w:rsid w:val="00257D25"/>
    <w:rsid w:val="002615DB"/>
    <w:rsid w:val="00261A0D"/>
    <w:rsid w:val="00264724"/>
    <w:rsid w:val="00272228"/>
    <w:rsid w:val="00272700"/>
    <w:rsid w:val="00275CF1"/>
    <w:rsid w:val="00285175"/>
    <w:rsid w:val="002904CA"/>
    <w:rsid w:val="002962F4"/>
    <w:rsid w:val="002A158B"/>
    <w:rsid w:val="002B4442"/>
    <w:rsid w:val="002C152E"/>
    <w:rsid w:val="002C69C0"/>
    <w:rsid w:val="002D32E2"/>
    <w:rsid w:val="002D3EE2"/>
    <w:rsid w:val="002D7BAE"/>
    <w:rsid w:val="002E41D0"/>
    <w:rsid w:val="002E598B"/>
    <w:rsid w:val="002F20C0"/>
    <w:rsid w:val="002F27EA"/>
    <w:rsid w:val="002F59CA"/>
    <w:rsid w:val="00311F64"/>
    <w:rsid w:val="0032042F"/>
    <w:rsid w:val="00334A23"/>
    <w:rsid w:val="003367AC"/>
    <w:rsid w:val="0035646E"/>
    <w:rsid w:val="0036056A"/>
    <w:rsid w:val="00361A5F"/>
    <w:rsid w:val="003644D7"/>
    <w:rsid w:val="00364B6F"/>
    <w:rsid w:val="00366E60"/>
    <w:rsid w:val="00372264"/>
    <w:rsid w:val="0037465D"/>
    <w:rsid w:val="00383F74"/>
    <w:rsid w:val="003859DB"/>
    <w:rsid w:val="00385DB5"/>
    <w:rsid w:val="00391966"/>
    <w:rsid w:val="00393F57"/>
    <w:rsid w:val="0039456E"/>
    <w:rsid w:val="00395FA9"/>
    <w:rsid w:val="003A05C5"/>
    <w:rsid w:val="003A0B2A"/>
    <w:rsid w:val="003A2FBB"/>
    <w:rsid w:val="003A5D88"/>
    <w:rsid w:val="003A6A9C"/>
    <w:rsid w:val="003B6879"/>
    <w:rsid w:val="003C7B0A"/>
    <w:rsid w:val="003C7F5B"/>
    <w:rsid w:val="003D7361"/>
    <w:rsid w:val="003F40BE"/>
    <w:rsid w:val="004059DD"/>
    <w:rsid w:val="00405FB4"/>
    <w:rsid w:val="00433DA1"/>
    <w:rsid w:val="00434AE4"/>
    <w:rsid w:val="00442604"/>
    <w:rsid w:val="00470545"/>
    <w:rsid w:val="004706C7"/>
    <w:rsid w:val="00470B92"/>
    <w:rsid w:val="00475F1E"/>
    <w:rsid w:val="00476B51"/>
    <w:rsid w:val="00491112"/>
    <w:rsid w:val="004937EC"/>
    <w:rsid w:val="004C2004"/>
    <w:rsid w:val="004C2896"/>
    <w:rsid w:val="004E0A91"/>
    <w:rsid w:val="004E1F04"/>
    <w:rsid w:val="004F2CFA"/>
    <w:rsid w:val="004F384F"/>
    <w:rsid w:val="00503174"/>
    <w:rsid w:val="00522D3D"/>
    <w:rsid w:val="00530344"/>
    <w:rsid w:val="0053496D"/>
    <w:rsid w:val="00536FDC"/>
    <w:rsid w:val="00553A48"/>
    <w:rsid w:val="00556292"/>
    <w:rsid w:val="0056026D"/>
    <w:rsid w:val="0056134D"/>
    <w:rsid w:val="0056365D"/>
    <w:rsid w:val="00567461"/>
    <w:rsid w:val="00574D78"/>
    <w:rsid w:val="0058254B"/>
    <w:rsid w:val="00583956"/>
    <w:rsid w:val="00587957"/>
    <w:rsid w:val="00591358"/>
    <w:rsid w:val="00593832"/>
    <w:rsid w:val="00593B36"/>
    <w:rsid w:val="00597F34"/>
    <w:rsid w:val="005A174A"/>
    <w:rsid w:val="005A2464"/>
    <w:rsid w:val="005A24FE"/>
    <w:rsid w:val="005C235C"/>
    <w:rsid w:val="005C4482"/>
    <w:rsid w:val="005C5F56"/>
    <w:rsid w:val="005C691D"/>
    <w:rsid w:val="005C728B"/>
    <w:rsid w:val="005D3599"/>
    <w:rsid w:val="005E2983"/>
    <w:rsid w:val="005E2FC0"/>
    <w:rsid w:val="005E475C"/>
    <w:rsid w:val="005F01B1"/>
    <w:rsid w:val="005F223A"/>
    <w:rsid w:val="0061452F"/>
    <w:rsid w:val="006170CE"/>
    <w:rsid w:val="00623205"/>
    <w:rsid w:val="00623525"/>
    <w:rsid w:val="00627D63"/>
    <w:rsid w:val="00627FEE"/>
    <w:rsid w:val="00630639"/>
    <w:rsid w:val="0063122D"/>
    <w:rsid w:val="00631DEA"/>
    <w:rsid w:val="006364D9"/>
    <w:rsid w:val="00636701"/>
    <w:rsid w:val="0063721E"/>
    <w:rsid w:val="00637851"/>
    <w:rsid w:val="006524F9"/>
    <w:rsid w:val="00654D3D"/>
    <w:rsid w:val="006649B8"/>
    <w:rsid w:val="00674C31"/>
    <w:rsid w:val="006910F0"/>
    <w:rsid w:val="006917CF"/>
    <w:rsid w:val="00692B37"/>
    <w:rsid w:val="00696BF8"/>
    <w:rsid w:val="006A10C8"/>
    <w:rsid w:val="006A7492"/>
    <w:rsid w:val="006B38AE"/>
    <w:rsid w:val="006C1664"/>
    <w:rsid w:val="006D176A"/>
    <w:rsid w:val="006E59F3"/>
    <w:rsid w:val="006F3F95"/>
    <w:rsid w:val="00701821"/>
    <w:rsid w:val="00703E04"/>
    <w:rsid w:val="0071233F"/>
    <w:rsid w:val="00713532"/>
    <w:rsid w:val="00716C5E"/>
    <w:rsid w:val="007172F2"/>
    <w:rsid w:val="00721FE0"/>
    <w:rsid w:val="00730A60"/>
    <w:rsid w:val="00742AB5"/>
    <w:rsid w:val="00746706"/>
    <w:rsid w:val="007577C8"/>
    <w:rsid w:val="0075790E"/>
    <w:rsid w:val="00760454"/>
    <w:rsid w:val="00774B55"/>
    <w:rsid w:val="0078614A"/>
    <w:rsid w:val="0079528A"/>
    <w:rsid w:val="007B09A9"/>
    <w:rsid w:val="007B2114"/>
    <w:rsid w:val="007B68B6"/>
    <w:rsid w:val="007C03D3"/>
    <w:rsid w:val="007C1F4D"/>
    <w:rsid w:val="007C35FB"/>
    <w:rsid w:val="007E167A"/>
    <w:rsid w:val="007E4D84"/>
    <w:rsid w:val="007E5564"/>
    <w:rsid w:val="008035D2"/>
    <w:rsid w:val="00812EE5"/>
    <w:rsid w:val="00831F69"/>
    <w:rsid w:val="00831FB0"/>
    <w:rsid w:val="0083529E"/>
    <w:rsid w:val="00835F6C"/>
    <w:rsid w:val="008463DA"/>
    <w:rsid w:val="008506FC"/>
    <w:rsid w:val="00860F7F"/>
    <w:rsid w:val="0086568D"/>
    <w:rsid w:val="00870E82"/>
    <w:rsid w:val="0087680B"/>
    <w:rsid w:val="00877B47"/>
    <w:rsid w:val="00882ED0"/>
    <w:rsid w:val="00887081"/>
    <w:rsid w:val="00894CA5"/>
    <w:rsid w:val="008965DA"/>
    <w:rsid w:val="008B0846"/>
    <w:rsid w:val="008B09F9"/>
    <w:rsid w:val="008B1147"/>
    <w:rsid w:val="008C074C"/>
    <w:rsid w:val="008D0F25"/>
    <w:rsid w:val="008D11FF"/>
    <w:rsid w:val="008E200D"/>
    <w:rsid w:val="008F1D29"/>
    <w:rsid w:val="008F6ECF"/>
    <w:rsid w:val="0090254B"/>
    <w:rsid w:val="00907514"/>
    <w:rsid w:val="00911865"/>
    <w:rsid w:val="00912124"/>
    <w:rsid w:val="00912C00"/>
    <w:rsid w:val="00915DA6"/>
    <w:rsid w:val="00942DE7"/>
    <w:rsid w:val="00965796"/>
    <w:rsid w:val="00967D4B"/>
    <w:rsid w:val="00971A57"/>
    <w:rsid w:val="00983147"/>
    <w:rsid w:val="009839BC"/>
    <w:rsid w:val="009938B4"/>
    <w:rsid w:val="00996E57"/>
    <w:rsid w:val="009A1F70"/>
    <w:rsid w:val="009A6126"/>
    <w:rsid w:val="009B3BAA"/>
    <w:rsid w:val="009B5692"/>
    <w:rsid w:val="009D4E9C"/>
    <w:rsid w:val="009E5EE4"/>
    <w:rsid w:val="009E71C2"/>
    <w:rsid w:val="009F64C9"/>
    <w:rsid w:val="00A07659"/>
    <w:rsid w:val="00A07664"/>
    <w:rsid w:val="00A12CD0"/>
    <w:rsid w:val="00A23A3A"/>
    <w:rsid w:val="00A3573D"/>
    <w:rsid w:val="00A42212"/>
    <w:rsid w:val="00A54151"/>
    <w:rsid w:val="00A55422"/>
    <w:rsid w:val="00A75E34"/>
    <w:rsid w:val="00A777C8"/>
    <w:rsid w:val="00A8110B"/>
    <w:rsid w:val="00A92FFF"/>
    <w:rsid w:val="00A970BA"/>
    <w:rsid w:val="00AA5F51"/>
    <w:rsid w:val="00AA62CF"/>
    <w:rsid w:val="00AB3616"/>
    <w:rsid w:val="00AB3683"/>
    <w:rsid w:val="00AC198A"/>
    <w:rsid w:val="00AC4DD6"/>
    <w:rsid w:val="00AC7C8C"/>
    <w:rsid w:val="00AE6187"/>
    <w:rsid w:val="00AF2138"/>
    <w:rsid w:val="00AF5824"/>
    <w:rsid w:val="00B00E1D"/>
    <w:rsid w:val="00B115E7"/>
    <w:rsid w:val="00B11BF2"/>
    <w:rsid w:val="00B11D55"/>
    <w:rsid w:val="00B17D63"/>
    <w:rsid w:val="00B23664"/>
    <w:rsid w:val="00B31E7F"/>
    <w:rsid w:val="00B33941"/>
    <w:rsid w:val="00B34EF6"/>
    <w:rsid w:val="00B3637D"/>
    <w:rsid w:val="00B37723"/>
    <w:rsid w:val="00B379DF"/>
    <w:rsid w:val="00B45072"/>
    <w:rsid w:val="00B469B1"/>
    <w:rsid w:val="00B60538"/>
    <w:rsid w:val="00B619F7"/>
    <w:rsid w:val="00B6601C"/>
    <w:rsid w:val="00B71238"/>
    <w:rsid w:val="00B84585"/>
    <w:rsid w:val="00B86DE8"/>
    <w:rsid w:val="00B86F12"/>
    <w:rsid w:val="00BA68D6"/>
    <w:rsid w:val="00BB2ED6"/>
    <w:rsid w:val="00BB428C"/>
    <w:rsid w:val="00BB4E1F"/>
    <w:rsid w:val="00BB68A4"/>
    <w:rsid w:val="00BC6D86"/>
    <w:rsid w:val="00BC7C3A"/>
    <w:rsid w:val="00BD0688"/>
    <w:rsid w:val="00BD0E28"/>
    <w:rsid w:val="00BD6DC5"/>
    <w:rsid w:val="00BE47A5"/>
    <w:rsid w:val="00C038EB"/>
    <w:rsid w:val="00C04E21"/>
    <w:rsid w:val="00C07C80"/>
    <w:rsid w:val="00C128BC"/>
    <w:rsid w:val="00C159D6"/>
    <w:rsid w:val="00C17FBF"/>
    <w:rsid w:val="00C34216"/>
    <w:rsid w:val="00C41444"/>
    <w:rsid w:val="00C44CCF"/>
    <w:rsid w:val="00C53274"/>
    <w:rsid w:val="00C57952"/>
    <w:rsid w:val="00C63260"/>
    <w:rsid w:val="00C713A1"/>
    <w:rsid w:val="00CA0096"/>
    <w:rsid w:val="00CA36DE"/>
    <w:rsid w:val="00CB11F2"/>
    <w:rsid w:val="00CB55D8"/>
    <w:rsid w:val="00CC3100"/>
    <w:rsid w:val="00CC547E"/>
    <w:rsid w:val="00CC6C99"/>
    <w:rsid w:val="00CD2131"/>
    <w:rsid w:val="00CD3D88"/>
    <w:rsid w:val="00CD422C"/>
    <w:rsid w:val="00CE20F8"/>
    <w:rsid w:val="00CE733C"/>
    <w:rsid w:val="00CE75CC"/>
    <w:rsid w:val="00CF1072"/>
    <w:rsid w:val="00D06368"/>
    <w:rsid w:val="00D07633"/>
    <w:rsid w:val="00D134E7"/>
    <w:rsid w:val="00D1742E"/>
    <w:rsid w:val="00D17B53"/>
    <w:rsid w:val="00D22E92"/>
    <w:rsid w:val="00D24E91"/>
    <w:rsid w:val="00D26D83"/>
    <w:rsid w:val="00D27ACD"/>
    <w:rsid w:val="00D30AB4"/>
    <w:rsid w:val="00D30D90"/>
    <w:rsid w:val="00D30E89"/>
    <w:rsid w:val="00D35635"/>
    <w:rsid w:val="00D43C4C"/>
    <w:rsid w:val="00D473E4"/>
    <w:rsid w:val="00D52CD6"/>
    <w:rsid w:val="00D65BC0"/>
    <w:rsid w:val="00D66BE5"/>
    <w:rsid w:val="00D75E17"/>
    <w:rsid w:val="00D82528"/>
    <w:rsid w:val="00D82A48"/>
    <w:rsid w:val="00D8622B"/>
    <w:rsid w:val="00D8633A"/>
    <w:rsid w:val="00D940AE"/>
    <w:rsid w:val="00D95D18"/>
    <w:rsid w:val="00DA4871"/>
    <w:rsid w:val="00DB2219"/>
    <w:rsid w:val="00DB4336"/>
    <w:rsid w:val="00DB77C2"/>
    <w:rsid w:val="00DC3B94"/>
    <w:rsid w:val="00DD2460"/>
    <w:rsid w:val="00DD43DE"/>
    <w:rsid w:val="00DD7828"/>
    <w:rsid w:val="00DD7F0C"/>
    <w:rsid w:val="00DE023C"/>
    <w:rsid w:val="00DE03D5"/>
    <w:rsid w:val="00DE19EA"/>
    <w:rsid w:val="00DF0BF9"/>
    <w:rsid w:val="00DF1101"/>
    <w:rsid w:val="00DF49FA"/>
    <w:rsid w:val="00DF7DE6"/>
    <w:rsid w:val="00E0385B"/>
    <w:rsid w:val="00E0428A"/>
    <w:rsid w:val="00E0772F"/>
    <w:rsid w:val="00E221E8"/>
    <w:rsid w:val="00E400A0"/>
    <w:rsid w:val="00E4093C"/>
    <w:rsid w:val="00E44CFB"/>
    <w:rsid w:val="00E5031C"/>
    <w:rsid w:val="00E6176A"/>
    <w:rsid w:val="00E75A7E"/>
    <w:rsid w:val="00E76523"/>
    <w:rsid w:val="00E776D9"/>
    <w:rsid w:val="00E821D3"/>
    <w:rsid w:val="00E83ED6"/>
    <w:rsid w:val="00E9364E"/>
    <w:rsid w:val="00E93DE8"/>
    <w:rsid w:val="00E9476A"/>
    <w:rsid w:val="00EA185E"/>
    <w:rsid w:val="00EB42E9"/>
    <w:rsid w:val="00EB5A85"/>
    <w:rsid w:val="00EC0336"/>
    <w:rsid w:val="00EC2299"/>
    <w:rsid w:val="00EC54DD"/>
    <w:rsid w:val="00ED3583"/>
    <w:rsid w:val="00EE23AD"/>
    <w:rsid w:val="00EE5E82"/>
    <w:rsid w:val="00F00864"/>
    <w:rsid w:val="00F07359"/>
    <w:rsid w:val="00F07BEC"/>
    <w:rsid w:val="00F2055E"/>
    <w:rsid w:val="00F23D68"/>
    <w:rsid w:val="00F24231"/>
    <w:rsid w:val="00F31092"/>
    <w:rsid w:val="00F35FC0"/>
    <w:rsid w:val="00F37FEB"/>
    <w:rsid w:val="00F42453"/>
    <w:rsid w:val="00F44A4A"/>
    <w:rsid w:val="00F5472E"/>
    <w:rsid w:val="00F55B53"/>
    <w:rsid w:val="00F56607"/>
    <w:rsid w:val="00F6251F"/>
    <w:rsid w:val="00F65691"/>
    <w:rsid w:val="00F72920"/>
    <w:rsid w:val="00F72EB5"/>
    <w:rsid w:val="00F75585"/>
    <w:rsid w:val="00F83572"/>
    <w:rsid w:val="00F9371A"/>
    <w:rsid w:val="00FA1114"/>
    <w:rsid w:val="00FA7C29"/>
    <w:rsid w:val="00FA7FFD"/>
    <w:rsid w:val="00FB2590"/>
    <w:rsid w:val="00FB49BD"/>
    <w:rsid w:val="00FC3460"/>
    <w:rsid w:val="00FC6048"/>
    <w:rsid w:val="00FC7B8C"/>
    <w:rsid w:val="00FD29C9"/>
    <w:rsid w:val="00FD3588"/>
    <w:rsid w:val="00FD429C"/>
    <w:rsid w:val="00FD7A25"/>
    <w:rsid w:val="00FE78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8EA10"/>
  <w14:defaultImageDpi w14:val="300"/>
  <w15:docId w15:val="{8363679E-6969-4DB5-80D7-A7671ADD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04"/>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7C0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22081C"/>
    <w:pPr>
      <w:keepNext/>
      <w:spacing w:before="240" w:after="60"/>
      <w:jc w:val="both"/>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D7"/>
    <w:pPr>
      <w:tabs>
        <w:tab w:val="center" w:pos="4320"/>
        <w:tab w:val="right" w:pos="8640"/>
      </w:tabs>
    </w:pPr>
  </w:style>
  <w:style w:type="character" w:customStyle="1" w:styleId="HeaderChar">
    <w:name w:val="Header Char"/>
    <w:basedOn w:val="DefaultParagraphFont"/>
    <w:link w:val="Header"/>
    <w:uiPriority w:val="99"/>
    <w:rsid w:val="003644D7"/>
  </w:style>
  <w:style w:type="paragraph" w:styleId="Footer">
    <w:name w:val="footer"/>
    <w:basedOn w:val="Normal"/>
    <w:link w:val="FooterChar"/>
    <w:unhideWhenUsed/>
    <w:rsid w:val="003644D7"/>
    <w:pPr>
      <w:tabs>
        <w:tab w:val="center" w:pos="4320"/>
        <w:tab w:val="right" w:pos="8640"/>
      </w:tabs>
    </w:pPr>
  </w:style>
  <w:style w:type="character" w:customStyle="1" w:styleId="FooterChar">
    <w:name w:val="Footer Char"/>
    <w:basedOn w:val="DefaultParagraphFont"/>
    <w:link w:val="Footer"/>
    <w:uiPriority w:val="99"/>
    <w:rsid w:val="003644D7"/>
  </w:style>
  <w:style w:type="paragraph" w:styleId="BalloonText">
    <w:name w:val="Balloon Text"/>
    <w:basedOn w:val="Normal"/>
    <w:link w:val="BalloonTextChar"/>
    <w:uiPriority w:val="99"/>
    <w:semiHidden/>
    <w:unhideWhenUsed/>
    <w:rsid w:val="003644D7"/>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4D7"/>
    <w:rPr>
      <w:rFonts w:ascii="Lucida Grande" w:hAnsi="Lucida Grande"/>
      <w:sz w:val="18"/>
      <w:szCs w:val="18"/>
    </w:rPr>
  </w:style>
  <w:style w:type="paragraph" w:styleId="ListParagraph">
    <w:name w:val="List Paragraph"/>
    <w:basedOn w:val="Normal"/>
    <w:uiPriority w:val="34"/>
    <w:qFormat/>
    <w:rsid w:val="004E1F04"/>
    <w:pPr>
      <w:ind w:left="720" w:right="215"/>
      <w:contextualSpacing/>
    </w:pPr>
    <w:rPr>
      <w:rFonts w:ascii="Verdana" w:eastAsia="Calibri" w:hAnsi="Verdana"/>
      <w:sz w:val="22"/>
      <w:szCs w:val="22"/>
    </w:rPr>
  </w:style>
  <w:style w:type="paragraph" w:styleId="NormalWeb">
    <w:name w:val="Normal (Web)"/>
    <w:basedOn w:val="Normal"/>
    <w:uiPriority w:val="99"/>
    <w:unhideWhenUsed/>
    <w:rsid w:val="004E1F04"/>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4E1F04"/>
    <w:rPr>
      <w:color w:val="0000FF" w:themeColor="hyperlink"/>
      <w:u w:val="single"/>
    </w:rPr>
  </w:style>
  <w:style w:type="table" w:styleId="TableGrid">
    <w:name w:val="Table Grid"/>
    <w:basedOn w:val="TableNormal"/>
    <w:uiPriority w:val="39"/>
    <w:rsid w:val="00F35FC0"/>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WordListStyleDefinition674764692">
    <w:name w:val="Import Word List Style Definition 674764692"/>
    <w:rsid w:val="00F35FC0"/>
    <w:rPr>
      <w:rFonts w:ascii="Times New Roman" w:eastAsia="Times New Roman" w:hAnsi="Times New Roman" w:cs="Times New Roman"/>
      <w:sz w:val="20"/>
      <w:szCs w:val="20"/>
      <w:lang w:val="en-GB" w:eastAsia="en-GB"/>
    </w:rPr>
  </w:style>
  <w:style w:type="character" w:styleId="Strong">
    <w:name w:val="Strong"/>
    <w:basedOn w:val="DefaultParagraphFont"/>
    <w:uiPriority w:val="22"/>
    <w:qFormat/>
    <w:rsid w:val="000D6CD7"/>
    <w:rPr>
      <w:b/>
      <w:bCs/>
    </w:rPr>
  </w:style>
  <w:style w:type="character" w:styleId="Emphasis">
    <w:name w:val="Emphasis"/>
    <w:basedOn w:val="DefaultParagraphFont"/>
    <w:uiPriority w:val="20"/>
    <w:qFormat/>
    <w:rsid w:val="000D6CD7"/>
    <w:rPr>
      <w:i/>
      <w:iCs/>
    </w:rPr>
  </w:style>
  <w:style w:type="paragraph" w:customStyle="1" w:styleId="Body">
    <w:name w:val="Body"/>
    <w:basedOn w:val="Normal"/>
    <w:link w:val="BodyChar"/>
    <w:rsid w:val="00D940AE"/>
    <w:pPr>
      <w:spacing w:after="220"/>
      <w:jc w:val="both"/>
    </w:pPr>
    <w:rPr>
      <w:sz w:val="22"/>
      <w:szCs w:val="22"/>
      <w:lang w:eastAsia="en-GB"/>
    </w:rPr>
  </w:style>
  <w:style w:type="character" w:customStyle="1" w:styleId="BodyChar">
    <w:name w:val="Body Char"/>
    <w:link w:val="Body"/>
    <w:rsid w:val="00D940AE"/>
    <w:rPr>
      <w:rFonts w:ascii="Times New Roman" w:eastAsia="Times New Roman" w:hAnsi="Times New Roman" w:cs="Times New Roman"/>
      <w:sz w:val="22"/>
      <w:szCs w:val="22"/>
      <w:lang w:val="en-GB" w:eastAsia="en-GB"/>
    </w:rPr>
  </w:style>
  <w:style w:type="paragraph" w:customStyle="1" w:styleId="Paragraph1">
    <w:name w:val="Paragraph 1"/>
    <w:basedOn w:val="Normal"/>
    <w:next w:val="Paragraph11"/>
    <w:rsid w:val="00D940AE"/>
    <w:pPr>
      <w:keepNext/>
      <w:numPr>
        <w:numId w:val="1"/>
      </w:numPr>
      <w:spacing w:after="240" w:line="300" w:lineRule="auto"/>
      <w:outlineLvl w:val="0"/>
    </w:pPr>
    <w:rPr>
      <w:rFonts w:ascii="Arial" w:hAnsi="Arial"/>
      <w:b/>
      <w:smallCaps/>
      <w:color w:val="000000"/>
      <w:sz w:val="20"/>
      <w:szCs w:val="20"/>
    </w:rPr>
  </w:style>
  <w:style w:type="paragraph" w:customStyle="1" w:styleId="Paragraph11">
    <w:name w:val="Paragraph 1.1"/>
    <w:basedOn w:val="Normal"/>
    <w:rsid w:val="00D940AE"/>
    <w:pPr>
      <w:numPr>
        <w:ilvl w:val="1"/>
        <w:numId w:val="1"/>
      </w:numPr>
      <w:spacing w:after="240" w:line="300" w:lineRule="auto"/>
      <w:jc w:val="both"/>
      <w:outlineLvl w:val="1"/>
    </w:pPr>
    <w:rPr>
      <w:rFonts w:ascii="Arial" w:hAnsi="Arial"/>
      <w:color w:val="000000"/>
      <w:sz w:val="20"/>
      <w:szCs w:val="20"/>
    </w:rPr>
  </w:style>
  <w:style w:type="paragraph" w:customStyle="1" w:styleId="Paragraph111">
    <w:name w:val="Paragraph 1.1.1"/>
    <w:basedOn w:val="Normal"/>
    <w:rsid w:val="00D940AE"/>
    <w:pPr>
      <w:numPr>
        <w:ilvl w:val="2"/>
        <w:numId w:val="1"/>
      </w:numPr>
      <w:spacing w:after="240" w:line="300" w:lineRule="auto"/>
      <w:jc w:val="both"/>
      <w:outlineLvl w:val="2"/>
    </w:pPr>
    <w:rPr>
      <w:rFonts w:ascii="Arial" w:hAnsi="Arial"/>
      <w:color w:val="000000"/>
      <w:sz w:val="20"/>
      <w:szCs w:val="20"/>
    </w:rPr>
  </w:style>
  <w:style w:type="paragraph" w:customStyle="1" w:styleId="Paragraph111a">
    <w:name w:val="Paragraph 1.1.1(a)"/>
    <w:basedOn w:val="Normal"/>
    <w:rsid w:val="00D940AE"/>
    <w:pPr>
      <w:numPr>
        <w:ilvl w:val="3"/>
        <w:numId w:val="1"/>
      </w:numPr>
      <w:spacing w:after="240" w:line="300" w:lineRule="auto"/>
      <w:jc w:val="both"/>
      <w:outlineLvl w:val="3"/>
    </w:pPr>
    <w:rPr>
      <w:rFonts w:ascii="Arial" w:hAnsi="Arial"/>
      <w:color w:val="000000"/>
      <w:sz w:val="20"/>
      <w:szCs w:val="20"/>
    </w:rPr>
  </w:style>
  <w:style w:type="paragraph" w:customStyle="1" w:styleId="Paragraph111ai">
    <w:name w:val="Paragraph 1.1.1(a)(i)"/>
    <w:basedOn w:val="Normal"/>
    <w:rsid w:val="00D940AE"/>
    <w:pPr>
      <w:numPr>
        <w:ilvl w:val="4"/>
        <w:numId w:val="1"/>
      </w:numPr>
      <w:spacing w:after="240" w:line="300" w:lineRule="auto"/>
      <w:jc w:val="both"/>
      <w:outlineLvl w:val="4"/>
    </w:pPr>
    <w:rPr>
      <w:rFonts w:ascii="Arial" w:hAnsi="Arial"/>
      <w:snapToGrid w:val="0"/>
      <w:sz w:val="20"/>
      <w:szCs w:val="20"/>
    </w:rPr>
  </w:style>
  <w:style w:type="paragraph" w:customStyle="1" w:styleId="Paragraph111aiA">
    <w:name w:val="Paragraph 1.1.1(a)(i)(A)"/>
    <w:basedOn w:val="Normal"/>
    <w:rsid w:val="00D940AE"/>
    <w:pPr>
      <w:numPr>
        <w:ilvl w:val="5"/>
        <w:numId w:val="1"/>
      </w:numPr>
      <w:spacing w:after="240" w:line="300" w:lineRule="auto"/>
      <w:jc w:val="both"/>
      <w:outlineLvl w:val="5"/>
    </w:pPr>
    <w:rPr>
      <w:rFonts w:ascii="Arial" w:hAnsi="Arial"/>
      <w:snapToGrid w:val="0"/>
      <w:sz w:val="20"/>
      <w:szCs w:val="20"/>
    </w:rPr>
  </w:style>
  <w:style w:type="character" w:customStyle="1" w:styleId="Level2">
    <w:name w:val="Level 2"/>
    <w:rsid w:val="0056026D"/>
  </w:style>
  <w:style w:type="character" w:customStyle="1" w:styleId="hvr">
    <w:name w:val="hvr"/>
    <w:basedOn w:val="DefaultParagraphFont"/>
    <w:rsid w:val="0022081C"/>
  </w:style>
  <w:style w:type="character" w:customStyle="1" w:styleId="Heading4Char">
    <w:name w:val="Heading 4 Char"/>
    <w:basedOn w:val="DefaultParagraphFont"/>
    <w:link w:val="Heading4"/>
    <w:rsid w:val="0022081C"/>
    <w:rPr>
      <w:rFonts w:ascii="Calibri" w:eastAsia="Times New Roman" w:hAnsi="Calibri" w:cs="Times New Roman"/>
      <w:b/>
      <w:bCs/>
      <w:lang w:val="en-GB"/>
    </w:rPr>
  </w:style>
  <w:style w:type="paragraph" w:styleId="NoSpacing">
    <w:name w:val="No Spacing"/>
    <w:link w:val="NoSpacingChar"/>
    <w:uiPriority w:val="1"/>
    <w:qFormat/>
    <w:rsid w:val="00DD43DE"/>
    <w:rPr>
      <w:sz w:val="22"/>
      <w:szCs w:val="22"/>
    </w:rPr>
  </w:style>
  <w:style w:type="character" w:customStyle="1" w:styleId="NoSpacingChar">
    <w:name w:val="No Spacing Char"/>
    <w:basedOn w:val="DefaultParagraphFont"/>
    <w:link w:val="NoSpacing"/>
    <w:uiPriority w:val="1"/>
    <w:rsid w:val="00DD43DE"/>
    <w:rPr>
      <w:sz w:val="22"/>
      <w:szCs w:val="22"/>
    </w:rPr>
  </w:style>
  <w:style w:type="character" w:customStyle="1" w:styleId="Heading1Char">
    <w:name w:val="Heading 1 Char"/>
    <w:basedOn w:val="DefaultParagraphFont"/>
    <w:link w:val="Heading1"/>
    <w:uiPriority w:val="9"/>
    <w:rsid w:val="007C03D3"/>
    <w:rPr>
      <w:rFonts w:asciiTheme="majorHAnsi" w:eastAsiaTheme="majorEastAsia" w:hAnsiTheme="majorHAnsi" w:cstheme="majorBidi"/>
      <w:color w:val="365F91" w:themeColor="accent1" w:themeShade="BF"/>
      <w:sz w:val="32"/>
      <w:szCs w:val="32"/>
      <w:lang w:val="en-GB"/>
    </w:rPr>
  </w:style>
  <w:style w:type="paragraph" w:customStyle="1" w:styleId="paragraph">
    <w:name w:val="paragraph"/>
    <w:basedOn w:val="Normal"/>
    <w:rsid w:val="007C03D3"/>
    <w:pPr>
      <w:spacing w:before="100" w:beforeAutospacing="1" w:after="100" w:afterAutospacing="1"/>
    </w:pPr>
    <w:rPr>
      <w:lang w:eastAsia="en-GB"/>
    </w:rPr>
  </w:style>
  <w:style w:type="character" w:customStyle="1" w:styleId="normaltextrun">
    <w:name w:val="normaltextrun"/>
    <w:rsid w:val="007C03D3"/>
  </w:style>
  <w:style w:type="character" w:customStyle="1" w:styleId="eop">
    <w:name w:val="eop"/>
    <w:rsid w:val="007C03D3"/>
  </w:style>
  <w:style w:type="character" w:customStyle="1" w:styleId="apple-converted-space">
    <w:name w:val="apple-converted-space"/>
    <w:rsid w:val="007C03D3"/>
  </w:style>
  <w:style w:type="character" w:customStyle="1" w:styleId="spellingerror">
    <w:name w:val="spellingerror"/>
    <w:rsid w:val="007C03D3"/>
  </w:style>
  <w:style w:type="paragraph" w:styleId="BodyText3">
    <w:name w:val="Body Text 3"/>
    <w:basedOn w:val="Normal"/>
    <w:link w:val="BodyText3Char"/>
    <w:rsid w:val="007C03D3"/>
    <w:pPr>
      <w:spacing w:after="120"/>
    </w:pPr>
    <w:rPr>
      <w:sz w:val="16"/>
      <w:szCs w:val="16"/>
      <w:lang w:val="en-US"/>
    </w:rPr>
  </w:style>
  <w:style w:type="character" w:customStyle="1" w:styleId="BodyText3Char">
    <w:name w:val="Body Text 3 Char"/>
    <w:basedOn w:val="DefaultParagraphFont"/>
    <w:link w:val="BodyText3"/>
    <w:rsid w:val="007C03D3"/>
    <w:rPr>
      <w:rFonts w:ascii="Times New Roman" w:eastAsia="Times New Roman" w:hAnsi="Times New Roman" w:cs="Times New Roman"/>
      <w:sz w:val="16"/>
      <w:szCs w:val="16"/>
    </w:rPr>
  </w:style>
  <w:style w:type="paragraph" w:customStyle="1" w:styleId="Body1">
    <w:name w:val="Body 1"/>
    <w:rsid w:val="00F44A4A"/>
    <w:rPr>
      <w:rFonts w:ascii="Helvetica" w:eastAsia="Arial Unicode MS" w:hAnsi="Helvetica" w:cs="Times New Roman"/>
      <w:color w:val="000000"/>
      <w:szCs w:val="20"/>
      <w:lang w:val="en-GB" w:eastAsia="en-GB"/>
    </w:rPr>
  </w:style>
  <w:style w:type="numbering" w:customStyle="1" w:styleId="ImportedStyle1">
    <w:name w:val="Imported Style 1"/>
    <w:rsid w:val="006364D9"/>
    <w:pPr>
      <w:numPr>
        <w:numId w:val="3"/>
      </w:numPr>
    </w:pPr>
  </w:style>
  <w:style w:type="table" w:customStyle="1" w:styleId="TableGrid1">
    <w:name w:val="Table Grid1"/>
    <w:basedOn w:val="TableNormal"/>
    <w:next w:val="TableGrid"/>
    <w:uiPriority w:val="39"/>
    <w:rsid w:val="008E200D"/>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542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B09A9"/>
    <w:rPr>
      <w:sz w:val="20"/>
      <w:szCs w:val="20"/>
      <w:lang w:eastAsia="en-GB"/>
    </w:rPr>
  </w:style>
  <w:style w:type="character" w:customStyle="1" w:styleId="FootnoteTextChar">
    <w:name w:val="Footnote Text Char"/>
    <w:basedOn w:val="DefaultParagraphFont"/>
    <w:link w:val="FootnoteText"/>
    <w:uiPriority w:val="99"/>
    <w:rsid w:val="007B09A9"/>
    <w:rPr>
      <w:rFonts w:ascii="Times New Roman" w:eastAsia="Times New Roman" w:hAnsi="Times New Roman" w:cs="Times New Roman"/>
      <w:sz w:val="20"/>
      <w:szCs w:val="20"/>
      <w:lang w:val="en-GB" w:eastAsia="en-GB"/>
    </w:rPr>
  </w:style>
  <w:style w:type="character" w:styleId="FootnoteReference">
    <w:name w:val="footnote reference"/>
    <w:uiPriority w:val="99"/>
    <w:rsid w:val="007B09A9"/>
    <w:rPr>
      <w:vertAlign w:val="superscript"/>
    </w:rPr>
  </w:style>
  <w:style w:type="paragraph" w:customStyle="1" w:styleId="Normal1">
    <w:name w:val="Normal1"/>
    <w:rsid w:val="007B09A9"/>
    <w:pPr>
      <w:spacing w:line="276" w:lineRule="auto"/>
    </w:pPr>
    <w:rPr>
      <w:rFonts w:ascii="Arial" w:eastAsia="Arial" w:hAnsi="Arial" w:cs="Arial"/>
      <w:color w:val="000000"/>
      <w:sz w:val="22"/>
      <w:szCs w:val="22"/>
      <w:lang w:val="en-GB"/>
    </w:rPr>
  </w:style>
  <w:style w:type="paragraph" w:customStyle="1" w:styleId="p1">
    <w:name w:val="p1"/>
    <w:basedOn w:val="Normal"/>
    <w:rsid w:val="003C7B0A"/>
    <w:rPr>
      <w:rFonts w:ascii="Helvetica" w:eastAsiaTheme="minorEastAsia" w:hAnsi="Helvetica"/>
      <w:color w:val="454545"/>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8635">
      <w:bodyDiv w:val="1"/>
      <w:marLeft w:val="0"/>
      <w:marRight w:val="0"/>
      <w:marTop w:val="0"/>
      <w:marBottom w:val="0"/>
      <w:divBdr>
        <w:top w:val="none" w:sz="0" w:space="0" w:color="auto"/>
        <w:left w:val="none" w:sz="0" w:space="0" w:color="auto"/>
        <w:bottom w:val="none" w:sz="0" w:space="0" w:color="auto"/>
        <w:right w:val="none" w:sz="0" w:space="0" w:color="auto"/>
      </w:divBdr>
      <w:divsChild>
        <w:div w:id="626551041">
          <w:marLeft w:val="806"/>
          <w:marRight w:val="0"/>
          <w:marTop w:val="96"/>
          <w:marBottom w:val="0"/>
          <w:divBdr>
            <w:top w:val="none" w:sz="0" w:space="0" w:color="auto"/>
            <w:left w:val="none" w:sz="0" w:space="0" w:color="auto"/>
            <w:bottom w:val="none" w:sz="0" w:space="0" w:color="auto"/>
            <w:right w:val="none" w:sz="0" w:space="0" w:color="auto"/>
          </w:divBdr>
        </w:div>
      </w:divsChild>
    </w:div>
    <w:div w:id="31074847">
      <w:bodyDiv w:val="1"/>
      <w:marLeft w:val="0"/>
      <w:marRight w:val="0"/>
      <w:marTop w:val="0"/>
      <w:marBottom w:val="0"/>
      <w:divBdr>
        <w:top w:val="none" w:sz="0" w:space="0" w:color="auto"/>
        <w:left w:val="none" w:sz="0" w:space="0" w:color="auto"/>
        <w:bottom w:val="none" w:sz="0" w:space="0" w:color="auto"/>
        <w:right w:val="none" w:sz="0" w:space="0" w:color="auto"/>
      </w:divBdr>
    </w:div>
    <w:div w:id="77220296">
      <w:bodyDiv w:val="1"/>
      <w:marLeft w:val="0"/>
      <w:marRight w:val="0"/>
      <w:marTop w:val="0"/>
      <w:marBottom w:val="0"/>
      <w:divBdr>
        <w:top w:val="none" w:sz="0" w:space="0" w:color="auto"/>
        <w:left w:val="none" w:sz="0" w:space="0" w:color="auto"/>
        <w:bottom w:val="none" w:sz="0" w:space="0" w:color="auto"/>
        <w:right w:val="none" w:sz="0" w:space="0" w:color="auto"/>
      </w:divBdr>
    </w:div>
    <w:div w:id="145435070">
      <w:bodyDiv w:val="1"/>
      <w:marLeft w:val="0"/>
      <w:marRight w:val="0"/>
      <w:marTop w:val="0"/>
      <w:marBottom w:val="0"/>
      <w:divBdr>
        <w:top w:val="none" w:sz="0" w:space="0" w:color="auto"/>
        <w:left w:val="none" w:sz="0" w:space="0" w:color="auto"/>
        <w:bottom w:val="none" w:sz="0" w:space="0" w:color="auto"/>
        <w:right w:val="none" w:sz="0" w:space="0" w:color="auto"/>
      </w:divBdr>
    </w:div>
    <w:div w:id="198518011">
      <w:bodyDiv w:val="1"/>
      <w:marLeft w:val="0"/>
      <w:marRight w:val="0"/>
      <w:marTop w:val="0"/>
      <w:marBottom w:val="0"/>
      <w:divBdr>
        <w:top w:val="none" w:sz="0" w:space="0" w:color="auto"/>
        <w:left w:val="none" w:sz="0" w:space="0" w:color="auto"/>
        <w:bottom w:val="none" w:sz="0" w:space="0" w:color="auto"/>
        <w:right w:val="none" w:sz="0" w:space="0" w:color="auto"/>
      </w:divBdr>
    </w:div>
    <w:div w:id="276303842">
      <w:bodyDiv w:val="1"/>
      <w:marLeft w:val="0"/>
      <w:marRight w:val="0"/>
      <w:marTop w:val="0"/>
      <w:marBottom w:val="0"/>
      <w:divBdr>
        <w:top w:val="none" w:sz="0" w:space="0" w:color="auto"/>
        <w:left w:val="none" w:sz="0" w:space="0" w:color="auto"/>
        <w:bottom w:val="none" w:sz="0" w:space="0" w:color="auto"/>
        <w:right w:val="none" w:sz="0" w:space="0" w:color="auto"/>
      </w:divBdr>
    </w:div>
    <w:div w:id="296686129">
      <w:bodyDiv w:val="1"/>
      <w:marLeft w:val="0"/>
      <w:marRight w:val="0"/>
      <w:marTop w:val="0"/>
      <w:marBottom w:val="0"/>
      <w:divBdr>
        <w:top w:val="none" w:sz="0" w:space="0" w:color="auto"/>
        <w:left w:val="none" w:sz="0" w:space="0" w:color="auto"/>
        <w:bottom w:val="none" w:sz="0" w:space="0" w:color="auto"/>
        <w:right w:val="none" w:sz="0" w:space="0" w:color="auto"/>
      </w:divBdr>
    </w:div>
    <w:div w:id="334847181">
      <w:bodyDiv w:val="1"/>
      <w:marLeft w:val="0"/>
      <w:marRight w:val="0"/>
      <w:marTop w:val="0"/>
      <w:marBottom w:val="0"/>
      <w:divBdr>
        <w:top w:val="none" w:sz="0" w:space="0" w:color="auto"/>
        <w:left w:val="none" w:sz="0" w:space="0" w:color="auto"/>
        <w:bottom w:val="none" w:sz="0" w:space="0" w:color="auto"/>
        <w:right w:val="none" w:sz="0" w:space="0" w:color="auto"/>
      </w:divBdr>
    </w:div>
    <w:div w:id="471143908">
      <w:bodyDiv w:val="1"/>
      <w:marLeft w:val="0"/>
      <w:marRight w:val="0"/>
      <w:marTop w:val="0"/>
      <w:marBottom w:val="0"/>
      <w:divBdr>
        <w:top w:val="none" w:sz="0" w:space="0" w:color="auto"/>
        <w:left w:val="none" w:sz="0" w:space="0" w:color="auto"/>
        <w:bottom w:val="none" w:sz="0" w:space="0" w:color="auto"/>
        <w:right w:val="none" w:sz="0" w:space="0" w:color="auto"/>
      </w:divBdr>
      <w:divsChild>
        <w:div w:id="1277248640">
          <w:marLeft w:val="720"/>
          <w:marRight w:val="0"/>
          <w:marTop w:val="134"/>
          <w:marBottom w:val="0"/>
          <w:divBdr>
            <w:top w:val="none" w:sz="0" w:space="0" w:color="auto"/>
            <w:left w:val="none" w:sz="0" w:space="0" w:color="auto"/>
            <w:bottom w:val="none" w:sz="0" w:space="0" w:color="auto"/>
            <w:right w:val="none" w:sz="0" w:space="0" w:color="auto"/>
          </w:divBdr>
        </w:div>
        <w:div w:id="1055852548">
          <w:marLeft w:val="720"/>
          <w:marRight w:val="0"/>
          <w:marTop w:val="134"/>
          <w:marBottom w:val="0"/>
          <w:divBdr>
            <w:top w:val="none" w:sz="0" w:space="0" w:color="auto"/>
            <w:left w:val="none" w:sz="0" w:space="0" w:color="auto"/>
            <w:bottom w:val="none" w:sz="0" w:space="0" w:color="auto"/>
            <w:right w:val="none" w:sz="0" w:space="0" w:color="auto"/>
          </w:divBdr>
        </w:div>
        <w:div w:id="2030177395">
          <w:marLeft w:val="1886"/>
          <w:marRight w:val="0"/>
          <w:marTop w:val="115"/>
          <w:marBottom w:val="0"/>
          <w:divBdr>
            <w:top w:val="none" w:sz="0" w:space="0" w:color="auto"/>
            <w:left w:val="none" w:sz="0" w:space="0" w:color="auto"/>
            <w:bottom w:val="none" w:sz="0" w:space="0" w:color="auto"/>
            <w:right w:val="none" w:sz="0" w:space="0" w:color="auto"/>
          </w:divBdr>
        </w:div>
        <w:div w:id="756558447">
          <w:marLeft w:val="720"/>
          <w:marRight w:val="0"/>
          <w:marTop w:val="134"/>
          <w:marBottom w:val="0"/>
          <w:divBdr>
            <w:top w:val="none" w:sz="0" w:space="0" w:color="auto"/>
            <w:left w:val="none" w:sz="0" w:space="0" w:color="auto"/>
            <w:bottom w:val="none" w:sz="0" w:space="0" w:color="auto"/>
            <w:right w:val="none" w:sz="0" w:space="0" w:color="auto"/>
          </w:divBdr>
        </w:div>
        <w:div w:id="835846542">
          <w:marLeft w:val="1886"/>
          <w:marRight w:val="0"/>
          <w:marTop w:val="115"/>
          <w:marBottom w:val="0"/>
          <w:divBdr>
            <w:top w:val="none" w:sz="0" w:space="0" w:color="auto"/>
            <w:left w:val="none" w:sz="0" w:space="0" w:color="auto"/>
            <w:bottom w:val="none" w:sz="0" w:space="0" w:color="auto"/>
            <w:right w:val="none" w:sz="0" w:space="0" w:color="auto"/>
          </w:divBdr>
        </w:div>
      </w:divsChild>
    </w:div>
    <w:div w:id="559172880">
      <w:bodyDiv w:val="1"/>
      <w:marLeft w:val="0"/>
      <w:marRight w:val="0"/>
      <w:marTop w:val="0"/>
      <w:marBottom w:val="0"/>
      <w:divBdr>
        <w:top w:val="none" w:sz="0" w:space="0" w:color="auto"/>
        <w:left w:val="none" w:sz="0" w:space="0" w:color="auto"/>
        <w:bottom w:val="none" w:sz="0" w:space="0" w:color="auto"/>
        <w:right w:val="none" w:sz="0" w:space="0" w:color="auto"/>
      </w:divBdr>
    </w:div>
    <w:div w:id="569388331">
      <w:bodyDiv w:val="1"/>
      <w:marLeft w:val="0"/>
      <w:marRight w:val="0"/>
      <w:marTop w:val="0"/>
      <w:marBottom w:val="0"/>
      <w:divBdr>
        <w:top w:val="none" w:sz="0" w:space="0" w:color="auto"/>
        <w:left w:val="none" w:sz="0" w:space="0" w:color="auto"/>
        <w:bottom w:val="none" w:sz="0" w:space="0" w:color="auto"/>
        <w:right w:val="none" w:sz="0" w:space="0" w:color="auto"/>
      </w:divBdr>
    </w:div>
    <w:div w:id="584996401">
      <w:bodyDiv w:val="1"/>
      <w:marLeft w:val="0"/>
      <w:marRight w:val="0"/>
      <w:marTop w:val="0"/>
      <w:marBottom w:val="0"/>
      <w:divBdr>
        <w:top w:val="none" w:sz="0" w:space="0" w:color="auto"/>
        <w:left w:val="none" w:sz="0" w:space="0" w:color="auto"/>
        <w:bottom w:val="none" w:sz="0" w:space="0" w:color="auto"/>
        <w:right w:val="none" w:sz="0" w:space="0" w:color="auto"/>
      </w:divBdr>
    </w:div>
    <w:div w:id="593778954">
      <w:bodyDiv w:val="1"/>
      <w:marLeft w:val="0"/>
      <w:marRight w:val="0"/>
      <w:marTop w:val="0"/>
      <w:marBottom w:val="0"/>
      <w:divBdr>
        <w:top w:val="none" w:sz="0" w:space="0" w:color="auto"/>
        <w:left w:val="none" w:sz="0" w:space="0" w:color="auto"/>
        <w:bottom w:val="none" w:sz="0" w:space="0" w:color="auto"/>
        <w:right w:val="none" w:sz="0" w:space="0" w:color="auto"/>
      </w:divBdr>
    </w:div>
    <w:div w:id="751121230">
      <w:bodyDiv w:val="1"/>
      <w:marLeft w:val="0"/>
      <w:marRight w:val="0"/>
      <w:marTop w:val="0"/>
      <w:marBottom w:val="0"/>
      <w:divBdr>
        <w:top w:val="none" w:sz="0" w:space="0" w:color="auto"/>
        <w:left w:val="none" w:sz="0" w:space="0" w:color="auto"/>
        <w:bottom w:val="none" w:sz="0" w:space="0" w:color="auto"/>
        <w:right w:val="none" w:sz="0" w:space="0" w:color="auto"/>
      </w:divBdr>
    </w:div>
    <w:div w:id="773328945">
      <w:bodyDiv w:val="1"/>
      <w:marLeft w:val="0"/>
      <w:marRight w:val="0"/>
      <w:marTop w:val="0"/>
      <w:marBottom w:val="0"/>
      <w:divBdr>
        <w:top w:val="none" w:sz="0" w:space="0" w:color="auto"/>
        <w:left w:val="none" w:sz="0" w:space="0" w:color="auto"/>
        <w:bottom w:val="none" w:sz="0" w:space="0" w:color="auto"/>
        <w:right w:val="none" w:sz="0" w:space="0" w:color="auto"/>
      </w:divBdr>
    </w:div>
    <w:div w:id="819882372">
      <w:bodyDiv w:val="1"/>
      <w:marLeft w:val="0"/>
      <w:marRight w:val="0"/>
      <w:marTop w:val="0"/>
      <w:marBottom w:val="0"/>
      <w:divBdr>
        <w:top w:val="none" w:sz="0" w:space="0" w:color="auto"/>
        <w:left w:val="none" w:sz="0" w:space="0" w:color="auto"/>
        <w:bottom w:val="none" w:sz="0" w:space="0" w:color="auto"/>
        <w:right w:val="none" w:sz="0" w:space="0" w:color="auto"/>
      </w:divBdr>
    </w:div>
    <w:div w:id="868646195">
      <w:bodyDiv w:val="1"/>
      <w:marLeft w:val="0"/>
      <w:marRight w:val="0"/>
      <w:marTop w:val="0"/>
      <w:marBottom w:val="0"/>
      <w:divBdr>
        <w:top w:val="none" w:sz="0" w:space="0" w:color="auto"/>
        <w:left w:val="none" w:sz="0" w:space="0" w:color="auto"/>
        <w:bottom w:val="none" w:sz="0" w:space="0" w:color="auto"/>
        <w:right w:val="none" w:sz="0" w:space="0" w:color="auto"/>
      </w:divBdr>
    </w:div>
    <w:div w:id="928345109">
      <w:bodyDiv w:val="1"/>
      <w:marLeft w:val="0"/>
      <w:marRight w:val="0"/>
      <w:marTop w:val="0"/>
      <w:marBottom w:val="0"/>
      <w:divBdr>
        <w:top w:val="none" w:sz="0" w:space="0" w:color="auto"/>
        <w:left w:val="none" w:sz="0" w:space="0" w:color="auto"/>
        <w:bottom w:val="none" w:sz="0" w:space="0" w:color="auto"/>
        <w:right w:val="none" w:sz="0" w:space="0" w:color="auto"/>
      </w:divBdr>
    </w:div>
    <w:div w:id="998996898">
      <w:bodyDiv w:val="1"/>
      <w:marLeft w:val="0"/>
      <w:marRight w:val="0"/>
      <w:marTop w:val="0"/>
      <w:marBottom w:val="0"/>
      <w:divBdr>
        <w:top w:val="none" w:sz="0" w:space="0" w:color="auto"/>
        <w:left w:val="none" w:sz="0" w:space="0" w:color="auto"/>
        <w:bottom w:val="none" w:sz="0" w:space="0" w:color="auto"/>
        <w:right w:val="none" w:sz="0" w:space="0" w:color="auto"/>
      </w:divBdr>
    </w:div>
    <w:div w:id="1048842552">
      <w:bodyDiv w:val="1"/>
      <w:marLeft w:val="0"/>
      <w:marRight w:val="0"/>
      <w:marTop w:val="0"/>
      <w:marBottom w:val="0"/>
      <w:divBdr>
        <w:top w:val="none" w:sz="0" w:space="0" w:color="auto"/>
        <w:left w:val="none" w:sz="0" w:space="0" w:color="auto"/>
        <w:bottom w:val="none" w:sz="0" w:space="0" w:color="auto"/>
        <w:right w:val="none" w:sz="0" w:space="0" w:color="auto"/>
      </w:divBdr>
    </w:div>
    <w:div w:id="1074937357">
      <w:bodyDiv w:val="1"/>
      <w:marLeft w:val="0"/>
      <w:marRight w:val="0"/>
      <w:marTop w:val="0"/>
      <w:marBottom w:val="0"/>
      <w:divBdr>
        <w:top w:val="none" w:sz="0" w:space="0" w:color="auto"/>
        <w:left w:val="none" w:sz="0" w:space="0" w:color="auto"/>
        <w:bottom w:val="none" w:sz="0" w:space="0" w:color="auto"/>
        <w:right w:val="none" w:sz="0" w:space="0" w:color="auto"/>
      </w:divBdr>
    </w:div>
    <w:div w:id="1103112008">
      <w:bodyDiv w:val="1"/>
      <w:marLeft w:val="0"/>
      <w:marRight w:val="0"/>
      <w:marTop w:val="0"/>
      <w:marBottom w:val="0"/>
      <w:divBdr>
        <w:top w:val="none" w:sz="0" w:space="0" w:color="auto"/>
        <w:left w:val="none" w:sz="0" w:space="0" w:color="auto"/>
        <w:bottom w:val="none" w:sz="0" w:space="0" w:color="auto"/>
        <w:right w:val="none" w:sz="0" w:space="0" w:color="auto"/>
      </w:divBdr>
    </w:div>
    <w:div w:id="1184906356">
      <w:bodyDiv w:val="1"/>
      <w:marLeft w:val="0"/>
      <w:marRight w:val="0"/>
      <w:marTop w:val="0"/>
      <w:marBottom w:val="0"/>
      <w:divBdr>
        <w:top w:val="none" w:sz="0" w:space="0" w:color="auto"/>
        <w:left w:val="none" w:sz="0" w:space="0" w:color="auto"/>
        <w:bottom w:val="none" w:sz="0" w:space="0" w:color="auto"/>
        <w:right w:val="none" w:sz="0" w:space="0" w:color="auto"/>
      </w:divBdr>
      <w:divsChild>
        <w:div w:id="715467508">
          <w:marLeft w:val="720"/>
          <w:marRight w:val="0"/>
          <w:marTop w:val="134"/>
          <w:marBottom w:val="0"/>
          <w:divBdr>
            <w:top w:val="none" w:sz="0" w:space="0" w:color="auto"/>
            <w:left w:val="none" w:sz="0" w:space="0" w:color="auto"/>
            <w:bottom w:val="none" w:sz="0" w:space="0" w:color="auto"/>
            <w:right w:val="none" w:sz="0" w:space="0" w:color="auto"/>
          </w:divBdr>
        </w:div>
        <w:div w:id="741299468">
          <w:marLeft w:val="720"/>
          <w:marRight w:val="0"/>
          <w:marTop w:val="134"/>
          <w:marBottom w:val="0"/>
          <w:divBdr>
            <w:top w:val="none" w:sz="0" w:space="0" w:color="auto"/>
            <w:left w:val="none" w:sz="0" w:space="0" w:color="auto"/>
            <w:bottom w:val="none" w:sz="0" w:space="0" w:color="auto"/>
            <w:right w:val="none" w:sz="0" w:space="0" w:color="auto"/>
          </w:divBdr>
        </w:div>
      </w:divsChild>
    </w:div>
    <w:div w:id="1322851261">
      <w:bodyDiv w:val="1"/>
      <w:marLeft w:val="0"/>
      <w:marRight w:val="0"/>
      <w:marTop w:val="0"/>
      <w:marBottom w:val="0"/>
      <w:divBdr>
        <w:top w:val="none" w:sz="0" w:space="0" w:color="auto"/>
        <w:left w:val="none" w:sz="0" w:space="0" w:color="auto"/>
        <w:bottom w:val="none" w:sz="0" w:space="0" w:color="auto"/>
        <w:right w:val="none" w:sz="0" w:space="0" w:color="auto"/>
      </w:divBdr>
    </w:div>
    <w:div w:id="1351106844">
      <w:bodyDiv w:val="1"/>
      <w:marLeft w:val="0"/>
      <w:marRight w:val="0"/>
      <w:marTop w:val="0"/>
      <w:marBottom w:val="0"/>
      <w:divBdr>
        <w:top w:val="none" w:sz="0" w:space="0" w:color="auto"/>
        <w:left w:val="none" w:sz="0" w:space="0" w:color="auto"/>
        <w:bottom w:val="none" w:sz="0" w:space="0" w:color="auto"/>
        <w:right w:val="none" w:sz="0" w:space="0" w:color="auto"/>
      </w:divBdr>
    </w:div>
    <w:div w:id="1358920919">
      <w:bodyDiv w:val="1"/>
      <w:marLeft w:val="0"/>
      <w:marRight w:val="0"/>
      <w:marTop w:val="0"/>
      <w:marBottom w:val="0"/>
      <w:divBdr>
        <w:top w:val="none" w:sz="0" w:space="0" w:color="auto"/>
        <w:left w:val="none" w:sz="0" w:space="0" w:color="auto"/>
        <w:bottom w:val="none" w:sz="0" w:space="0" w:color="auto"/>
        <w:right w:val="none" w:sz="0" w:space="0" w:color="auto"/>
      </w:divBdr>
    </w:div>
    <w:div w:id="1416321074">
      <w:bodyDiv w:val="1"/>
      <w:marLeft w:val="0"/>
      <w:marRight w:val="0"/>
      <w:marTop w:val="0"/>
      <w:marBottom w:val="0"/>
      <w:divBdr>
        <w:top w:val="none" w:sz="0" w:space="0" w:color="auto"/>
        <w:left w:val="none" w:sz="0" w:space="0" w:color="auto"/>
        <w:bottom w:val="none" w:sz="0" w:space="0" w:color="auto"/>
        <w:right w:val="none" w:sz="0" w:space="0" w:color="auto"/>
      </w:divBdr>
    </w:div>
    <w:div w:id="1552033575">
      <w:bodyDiv w:val="1"/>
      <w:marLeft w:val="0"/>
      <w:marRight w:val="0"/>
      <w:marTop w:val="0"/>
      <w:marBottom w:val="0"/>
      <w:divBdr>
        <w:top w:val="none" w:sz="0" w:space="0" w:color="auto"/>
        <w:left w:val="none" w:sz="0" w:space="0" w:color="auto"/>
        <w:bottom w:val="none" w:sz="0" w:space="0" w:color="auto"/>
        <w:right w:val="none" w:sz="0" w:space="0" w:color="auto"/>
      </w:divBdr>
    </w:div>
    <w:div w:id="1595476619">
      <w:bodyDiv w:val="1"/>
      <w:marLeft w:val="0"/>
      <w:marRight w:val="0"/>
      <w:marTop w:val="0"/>
      <w:marBottom w:val="0"/>
      <w:divBdr>
        <w:top w:val="none" w:sz="0" w:space="0" w:color="auto"/>
        <w:left w:val="none" w:sz="0" w:space="0" w:color="auto"/>
        <w:bottom w:val="none" w:sz="0" w:space="0" w:color="auto"/>
        <w:right w:val="none" w:sz="0" w:space="0" w:color="auto"/>
      </w:divBdr>
    </w:div>
    <w:div w:id="1685521872">
      <w:bodyDiv w:val="1"/>
      <w:marLeft w:val="0"/>
      <w:marRight w:val="0"/>
      <w:marTop w:val="0"/>
      <w:marBottom w:val="0"/>
      <w:divBdr>
        <w:top w:val="none" w:sz="0" w:space="0" w:color="auto"/>
        <w:left w:val="none" w:sz="0" w:space="0" w:color="auto"/>
        <w:bottom w:val="none" w:sz="0" w:space="0" w:color="auto"/>
        <w:right w:val="none" w:sz="0" w:space="0" w:color="auto"/>
      </w:divBdr>
      <w:divsChild>
        <w:div w:id="1264337095">
          <w:marLeft w:val="720"/>
          <w:marRight w:val="0"/>
          <w:marTop w:val="134"/>
          <w:marBottom w:val="0"/>
          <w:divBdr>
            <w:top w:val="none" w:sz="0" w:space="0" w:color="auto"/>
            <w:left w:val="none" w:sz="0" w:space="0" w:color="auto"/>
            <w:bottom w:val="none" w:sz="0" w:space="0" w:color="auto"/>
            <w:right w:val="none" w:sz="0" w:space="0" w:color="auto"/>
          </w:divBdr>
        </w:div>
        <w:div w:id="497353246">
          <w:marLeft w:val="720"/>
          <w:marRight w:val="0"/>
          <w:marTop w:val="134"/>
          <w:marBottom w:val="0"/>
          <w:divBdr>
            <w:top w:val="none" w:sz="0" w:space="0" w:color="auto"/>
            <w:left w:val="none" w:sz="0" w:space="0" w:color="auto"/>
            <w:bottom w:val="none" w:sz="0" w:space="0" w:color="auto"/>
            <w:right w:val="none" w:sz="0" w:space="0" w:color="auto"/>
          </w:divBdr>
        </w:div>
        <w:div w:id="252394359">
          <w:marLeft w:val="720"/>
          <w:marRight w:val="0"/>
          <w:marTop w:val="134"/>
          <w:marBottom w:val="0"/>
          <w:divBdr>
            <w:top w:val="none" w:sz="0" w:space="0" w:color="auto"/>
            <w:left w:val="none" w:sz="0" w:space="0" w:color="auto"/>
            <w:bottom w:val="none" w:sz="0" w:space="0" w:color="auto"/>
            <w:right w:val="none" w:sz="0" w:space="0" w:color="auto"/>
          </w:divBdr>
        </w:div>
        <w:div w:id="1247426039">
          <w:marLeft w:val="720"/>
          <w:marRight w:val="0"/>
          <w:marTop w:val="134"/>
          <w:marBottom w:val="0"/>
          <w:divBdr>
            <w:top w:val="none" w:sz="0" w:space="0" w:color="auto"/>
            <w:left w:val="none" w:sz="0" w:space="0" w:color="auto"/>
            <w:bottom w:val="none" w:sz="0" w:space="0" w:color="auto"/>
            <w:right w:val="none" w:sz="0" w:space="0" w:color="auto"/>
          </w:divBdr>
        </w:div>
      </w:divsChild>
    </w:div>
    <w:div w:id="1848708589">
      <w:bodyDiv w:val="1"/>
      <w:marLeft w:val="0"/>
      <w:marRight w:val="0"/>
      <w:marTop w:val="0"/>
      <w:marBottom w:val="0"/>
      <w:divBdr>
        <w:top w:val="none" w:sz="0" w:space="0" w:color="auto"/>
        <w:left w:val="none" w:sz="0" w:space="0" w:color="auto"/>
        <w:bottom w:val="none" w:sz="0" w:space="0" w:color="auto"/>
        <w:right w:val="none" w:sz="0" w:space="0" w:color="auto"/>
      </w:divBdr>
      <w:divsChild>
        <w:div w:id="139857504">
          <w:marLeft w:val="720"/>
          <w:marRight w:val="0"/>
          <w:marTop w:val="96"/>
          <w:marBottom w:val="0"/>
          <w:divBdr>
            <w:top w:val="none" w:sz="0" w:space="0" w:color="auto"/>
            <w:left w:val="none" w:sz="0" w:space="0" w:color="auto"/>
            <w:bottom w:val="none" w:sz="0" w:space="0" w:color="auto"/>
            <w:right w:val="none" w:sz="0" w:space="0" w:color="auto"/>
          </w:divBdr>
        </w:div>
        <w:div w:id="803427830">
          <w:marLeft w:val="720"/>
          <w:marRight w:val="0"/>
          <w:marTop w:val="96"/>
          <w:marBottom w:val="0"/>
          <w:divBdr>
            <w:top w:val="none" w:sz="0" w:space="0" w:color="auto"/>
            <w:left w:val="none" w:sz="0" w:space="0" w:color="auto"/>
            <w:bottom w:val="none" w:sz="0" w:space="0" w:color="auto"/>
            <w:right w:val="none" w:sz="0" w:space="0" w:color="auto"/>
          </w:divBdr>
        </w:div>
        <w:div w:id="2109885778">
          <w:marLeft w:val="720"/>
          <w:marRight w:val="0"/>
          <w:marTop w:val="96"/>
          <w:marBottom w:val="0"/>
          <w:divBdr>
            <w:top w:val="none" w:sz="0" w:space="0" w:color="auto"/>
            <w:left w:val="none" w:sz="0" w:space="0" w:color="auto"/>
            <w:bottom w:val="none" w:sz="0" w:space="0" w:color="auto"/>
            <w:right w:val="none" w:sz="0" w:space="0" w:color="auto"/>
          </w:divBdr>
        </w:div>
      </w:divsChild>
    </w:div>
    <w:div w:id="1923757913">
      <w:bodyDiv w:val="1"/>
      <w:marLeft w:val="0"/>
      <w:marRight w:val="0"/>
      <w:marTop w:val="0"/>
      <w:marBottom w:val="0"/>
      <w:divBdr>
        <w:top w:val="none" w:sz="0" w:space="0" w:color="auto"/>
        <w:left w:val="none" w:sz="0" w:space="0" w:color="auto"/>
        <w:bottom w:val="none" w:sz="0" w:space="0" w:color="auto"/>
        <w:right w:val="none" w:sz="0" w:space="0" w:color="auto"/>
      </w:divBdr>
    </w:div>
    <w:div w:id="1935703486">
      <w:bodyDiv w:val="1"/>
      <w:marLeft w:val="0"/>
      <w:marRight w:val="0"/>
      <w:marTop w:val="0"/>
      <w:marBottom w:val="0"/>
      <w:divBdr>
        <w:top w:val="none" w:sz="0" w:space="0" w:color="auto"/>
        <w:left w:val="none" w:sz="0" w:space="0" w:color="auto"/>
        <w:bottom w:val="none" w:sz="0" w:space="0" w:color="auto"/>
        <w:right w:val="none" w:sz="0" w:space="0" w:color="auto"/>
      </w:divBdr>
    </w:div>
    <w:div w:id="2004966192">
      <w:bodyDiv w:val="1"/>
      <w:marLeft w:val="0"/>
      <w:marRight w:val="0"/>
      <w:marTop w:val="0"/>
      <w:marBottom w:val="0"/>
      <w:divBdr>
        <w:top w:val="none" w:sz="0" w:space="0" w:color="auto"/>
        <w:left w:val="none" w:sz="0" w:space="0" w:color="auto"/>
        <w:bottom w:val="none" w:sz="0" w:space="0" w:color="auto"/>
        <w:right w:val="none" w:sz="0" w:space="0" w:color="auto"/>
      </w:divBdr>
    </w:div>
    <w:div w:id="212291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980AAF277894C83C03B1CF992D551" ma:contentTypeVersion="3" ma:contentTypeDescription="Create a new document." ma:contentTypeScope="" ma:versionID="ed109df5da274c008051046bb6075e3a">
  <xsd:schema xmlns:xsd="http://www.w3.org/2001/XMLSchema" xmlns:xs="http://www.w3.org/2001/XMLSchema" xmlns:p="http://schemas.microsoft.com/office/2006/metadata/properties" xmlns:ns2="b4919b5f-97fa-4ea4-b205-39675f5019dd" targetNamespace="http://schemas.microsoft.com/office/2006/metadata/properties" ma:root="true" ma:fieldsID="bc10692d75687505a4b3e6e4ac69544e" ns2:_="">
    <xsd:import namespace="b4919b5f-97fa-4ea4-b205-39675f5019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25A9-1D41-48CE-849A-633E72530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9b5f-97fa-4ea4-b205-39675f501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75D00-B93D-4CFC-A31F-8C9C4460344C}">
  <ds:schemaRefs>
    <ds:schemaRef ds:uri="http://schemas.microsoft.com/sharepoint/v3/contenttype/forms"/>
  </ds:schemaRefs>
</ds:datastoreItem>
</file>

<file path=customXml/itemProps3.xml><?xml version="1.0" encoding="utf-8"?>
<ds:datastoreItem xmlns:ds="http://schemas.openxmlformats.org/officeDocument/2006/customXml" ds:itemID="{3351492F-ED11-4AEF-B58A-DEAC132A7F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63111-6CDB-457D-AD6A-B00C9AB9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4459</TotalTime>
  <Pages>10</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ain designs ltd</Company>
  <LinksUpToDate>false</LinksUpToDate>
  <CharactersWithSpaces>24315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keetley</dc:creator>
  <cp:keywords/>
  <dc:description/>
  <cp:lastModifiedBy>Lee Mason</cp:lastModifiedBy>
  <cp:revision>31</cp:revision>
  <cp:lastPrinted>2014-12-03T10:53:00Z</cp:lastPrinted>
  <dcterms:created xsi:type="dcterms:W3CDTF">2017-09-13T12:08:00Z</dcterms:created>
  <dcterms:modified xsi:type="dcterms:W3CDTF">2017-11-26T15:15:00Z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0x01010084A980AAF277894C83C03B1CF992D551</vt:lpwstr>
  </property>
</Properties>
</file>